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23322" w14:textId="1BB22A33" w:rsidR="008A7EA0" w:rsidRDefault="00C27A57" w:rsidP="00C27A57">
      <w:pPr>
        <w:pStyle w:val="Title"/>
        <w:jc w:val="center"/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t>Weekly Peaks</w:t>
      </w:r>
    </w:p>
    <w:tbl>
      <w:tblPr>
        <w:tblStyle w:val="TableGrid"/>
        <w:tblW w:w="13178" w:type="dxa"/>
        <w:tblLook w:val="04A0" w:firstRow="1" w:lastRow="0" w:firstColumn="1" w:lastColumn="0" w:noHBand="0" w:noVBand="1"/>
      </w:tblPr>
      <w:tblGrid>
        <w:gridCol w:w="4392"/>
        <w:gridCol w:w="4393"/>
        <w:gridCol w:w="4393"/>
      </w:tblGrid>
      <w:tr w:rsidR="00C27A57" w14:paraId="5C427C03" w14:textId="77777777" w:rsidTr="00C27A57">
        <w:trPr>
          <w:trHeight w:val="566"/>
        </w:trPr>
        <w:tc>
          <w:tcPr>
            <w:tcW w:w="4392" w:type="dxa"/>
          </w:tcPr>
          <w:p w14:paraId="2972E3A7" w14:textId="4EFCF2B9" w:rsidR="00C27A57" w:rsidRDefault="00C27A57" w:rsidP="00C27A57">
            <w:pPr>
              <w:jc w:val="center"/>
            </w:pPr>
            <w:r>
              <w:t>Activity</w:t>
            </w:r>
          </w:p>
        </w:tc>
        <w:tc>
          <w:tcPr>
            <w:tcW w:w="4393" w:type="dxa"/>
          </w:tcPr>
          <w:p w14:paraId="379442E7" w14:textId="164B982F" w:rsidR="00C27A57" w:rsidRDefault="00C27A57" w:rsidP="00C27A57">
            <w:pPr>
              <w:jc w:val="center"/>
            </w:pPr>
            <w:r>
              <w:t>Standards</w:t>
            </w:r>
          </w:p>
        </w:tc>
        <w:tc>
          <w:tcPr>
            <w:tcW w:w="4393" w:type="dxa"/>
          </w:tcPr>
          <w:p w14:paraId="4DD76B76" w14:textId="0DBF7AC5" w:rsidR="00C27A57" w:rsidRDefault="00C27A57" w:rsidP="00C27A57">
            <w:pPr>
              <w:jc w:val="center"/>
            </w:pPr>
            <w:r>
              <w:t>Home Extensions</w:t>
            </w:r>
          </w:p>
        </w:tc>
      </w:tr>
      <w:tr w:rsidR="00C27A57" w14:paraId="77A8C989" w14:textId="77777777" w:rsidTr="00C27A57">
        <w:trPr>
          <w:trHeight w:val="2151"/>
        </w:trPr>
        <w:tc>
          <w:tcPr>
            <w:tcW w:w="4392" w:type="dxa"/>
          </w:tcPr>
          <w:p w14:paraId="63FCA3A3" w14:textId="58F8836A" w:rsidR="00C27A57" w:rsidRDefault="009675A9" w:rsidP="009675A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5A4BE2" wp14:editId="19BCBEE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-373168</wp:posOffset>
                  </wp:positionV>
                  <wp:extent cx="8362950" cy="4428066"/>
                  <wp:effectExtent l="0" t="0" r="0" b="0"/>
                  <wp:wrapNone/>
                  <wp:docPr id="236137478" name="Picture 1" descr="A group of christmas stockings from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37478" name="Picture 1" descr="A group of christmas stockings from a branch&#10;&#10;Description automatically generated"/>
                          <pic:cNvPicPr/>
                        </pic:nvPicPr>
                        <pic:blipFill>
                          <a:blip r:embed="rId6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62" cy="443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Social Studies</w:t>
            </w:r>
          </w:p>
          <w:p w14:paraId="44CBD1AE" w14:textId="77777777" w:rsidR="009675A9" w:rsidRPr="009675A9" w:rsidRDefault="009675A9" w:rsidP="009675A9">
            <w:r w:rsidRPr="009675A9">
              <w:t>The children will learn about St. Lucia and make hot crossed buns as well as have hot chocolate for snack time.</w:t>
            </w:r>
          </w:p>
          <w:p w14:paraId="7D9C5960" w14:textId="281B6814" w:rsidR="009675A9" w:rsidRPr="009675A9" w:rsidRDefault="009675A9" w:rsidP="009675A9"/>
        </w:tc>
        <w:tc>
          <w:tcPr>
            <w:tcW w:w="4393" w:type="dxa"/>
          </w:tcPr>
          <w:p w14:paraId="160BAC92" w14:textId="39FA1C8D" w:rsidR="009675A9" w:rsidRPr="009675A9" w:rsidRDefault="009675A9" w:rsidP="009675A9">
            <w:pPr>
              <w:rPr>
                <w:i/>
                <w:iCs/>
              </w:rPr>
            </w:pPr>
          </w:p>
          <w:p w14:paraId="58E82CE9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A. CULTURE</w:t>
            </w:r>
          </w:p>
          <w:p w14:paraId="5E0FD89C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2. Identifies the ways self is similar to and different from peers and others.</w:t>
            </w:r>
          </w:p>
          <w:p w14:paraId="721DB35B" w14:textId="77777777" w:rsidR="00C27A57" w:rsidRDefault="00C27A57" w:rsidP="009675A9"/>
        </w:tc>
        <w:tc>
          <w:tcPr>
            <w:tcW w:w="4393" w:type="dxa"/>
          </w:tcPr>
          <w:p w14:paraId="4FE62667" w14:textId="4DA77A25" w:rsidR="009675A9" w:rsidRPr="009675A9" w:rsidRDefault="009675A9" w:rsidP="009675A9">
            <w:pPr>
              <w:rPr>
                <w:i/>
                <w:iCs/>
              </w:rPr>
            </w:pPr>
          </w:p>
          <w:p w14:paraId="4B5C275E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Do a family tradition or make a new family tradition with the child (bake cookies, Make reindeer food, pictures with Santa, church, etc.)</w:t>
            </w:r>
          </w:p>
          <w:p w14:paraId="78769115" w14:textId="77777777" w:rsidR="00C27A57" w:rsidRDefault="00C27A57" w:rsidP="00C27A57"/>
        </w:tc>
      </w:tr>
      <w:tr w:rsidR="00C27A57" w14:paraId="36C68A15" w14:textId="77777777" w:rsidTr="00C27A57">
        <w:trPr>
          <w:trHeight w:val="2151"/>
        </w:trPr>
        <w:tc>
          <w:tcPr>
            <w:tcW w:w="4392" w:type="dxa"/>
          </w:tcPr>
          <w:p w14:paraId="5BFE2D8E" w14:textId="77777777" w:rsidR="00C27A57" w:rsidRDefault="009675A9" w:rsidP="009675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Creative Expression</w:t>
            </w:r>
          </w:p>
          <w:p w14:paraId="21DD7694" w14:textId="77777777" w:rsidR="009675A9" w:rsidRPr="009675A9" w:rsidRDefault="009675A9" w:rsidP="009675A9">
            <w:r w:rsidRPr="009675A9">
              <w:t>The children will act out what Shepherds are and create different animals that they herd (sheep, reindeer, etc.)</w:t>
            </w:r>
          </w:p>
          <w:p w14:paraId="2148972A" w14:textId="17A2C7D7" w:rsidR="009675A9" w:rsidRPr="009675A9" w:rsidRDefault="009675A9" w:rsidP="009675A9"/>
        </w:tc>
        <w:tc>
          <w:tcPr>
            <w:tcW w:w="4393" w:type="dxa"/>
          </w:tcPr>
          <w:p w14:paraId="6E83A743" w14:textId="33353F7F" w:rsidR="009675A9" w:rsidRPr="009675A9" w:rsidRDefault="009675A9" w:rsidP="009675A9">
            <w:pPr>
              <w:rPr>
                <w:i/>
                <w:iCs/>
              </w:rPr>
            </w:pPr>
          </w:p>
          <w:p w14:paraId="4BB4BA56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D. IMAGINATIVE AND CREATIVE PLAY</w:t>
            </w:r>
          </w:p>
          <w:p w14:paraId="6F5D5EF7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1. Expresses and represents thoughts, observations, imagination, feelings, experiences, and knowledge, verbally or non-verbally, with others using a variety of objects in own environment.</w:t>
            </w:r>
          </w:p>
          <w:p w14:paraId="78DBEC9D" w14:textId="40348D4C" w:rsidR="00C27A57" w:rsidRDefault="00C27A57" w:rsidP="00C27A57"/>
        </w:tc>
        <w:tc>
          <w:tcPr>
            <w:tcW w:w="4393" w:type="dxa"/>
          </w:tcPr>
          <w:p w14:paraId="0D7AE713" w14:textId="5DA5BF8F" w:rsidR="009675A9" w:rsidRPr="009675A9" w:rsidRDefault="009675A9" w:rsidP="009675A9">
            <w:pPr>
              <w:rPr>
                <w:i/>
                <w:iCs/>
              </w:rPr>
            </w:pPr>
          </w:p>
          <w:p w14:paraId="3EFF8B89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Ask children what their favorite story is. Have them reenact or retell it to you.</w:t>
            </w:r>
          </w:p>
          <w:p w14:paraId="28113261" w14:textId="77777777" w:rsidR="00C27A57" w:rsidRDefault="00C27A57" w:rsidP="00C27A57"/>
        </w:tc>
      </w:tr>
      <w:tr w:rsidR="00C27A57" w14:paraId="3E91C123" w14:textId="77777777" w:rsidTr="00C27A57">
        <w:trPr>
          <w:trHeight w:val="2071"/>
        </w:trPr>
        <w:tc>
          <w:tcPr>
            <w:tcW w:w="4392" w:type="dxa"/>
          </w:tcPr>
          <w:p w14:paraId="25B988CC" w14:textId="77777777" w:rsidR="00C27A57" w:rsidRPr="009675A9" w:rsidRDefault="009675A9" w:rsidP="009675A9">
            <w:pPr>
              <w:jc w:val="center"/>
              <w:rPr>
                <w:b/>
                <w:bCs/>
              </w:rPr>
            </w:pPr>
            <w:r w:rsidRPr="009675A9">
              <w:rPr>
                <w:b/>
                <w:bCs/>
              </w:rPr>
              <w:t>Physical Development</w:t>
            </w:r>
          </w:p>
          <w:p w14:paraId="79AC0F1B" w14:textId="6FE57BBD" w:rsidR="009675A9" w:rsidRDefault="009675A9" w:rsidP="009675A9">
            <w:r w:rsidRPr="009675A9">
              <w:t>The children will use marshmallow fluff, sun butter, graham crackers, and gingerbread to make a stable / house. Children may decorate their gingerbread houses with frosting, sprinkles, marshmallows, gumballs, and hard candies.</w:t>
            </w:r>
          </w:p>
        </w:tc>
        <w:tc>
          <w:tcPr>
            <w:tcW w:w="4393" w:type="dxa"/>
          </w:tcPr>
          <w:p w14:paraId="2FF48D82" w14:textId="4D9BBF8F" w:rsidR="009675A9" w:rsidRPr="009675A9" w:rsidRDefault="009675A9" w:rsidP="009675A9">
            <w:pPr>
              <w:rPr>
                <w:i/>
                <w:iCs/>
              </w:rPr>
            </w:pPr>
          </w:p>
          <w:p w14:paraId="53E591F6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bCs/>
                <w:i/>
                <w:iCs/>
              </w:rPr>
              <w:t>Fine Motor:</w:t>
            </w:r>
            <w:r w:rsidRPr="009675A9">
              <w:rPr>
                <w:b/>
                <w:i/>
                <w:iCs/>
              </w:rPr>
              <w:t xml:space="preserve"> </w:t>
            </w:r>
            <w:r w:rsidRPr="009675A9">
              <w:rPr>
                <w:i/>
                <w:iCs/>
              </w:rPr>
              <w:t>Standards:</w:t>
            </w:r>
          </w:p>
          <w:p w14:paraId="291D6D20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Benchmark a.</w:t>
            </w:r>
          </w:p>
          <w:p w14:paraId="68F02789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Easily coordinates hand and eye movements to carry out tasks (e.g., working on puzzles or stringing beads together).</w:t>
            </w:r>
          </w:p>
          <w:p w14:paraId="58CC89F3" w14:textId="77777777" w:rsidR="00C27A57" w:rsidRDefault="00C27A57" w:rsidP="009675A9"/>
        </w:tc>
        <w:tc>
          <w:tcPr>
            <w:tcW w:w="4393" w:type="dxa"/>
          </w:tcPr>
          <w:p w14:paraId="437B3024" w14:textId="405F0DF1" w:rsidR="009675A9" w:rsidRPr="009675A9" w:rsidRDefault="009675A9" w:rsidP="009675A9">
            <w:pPr>
              <w:rPr>
                <w:i/>
                <w:iCs/>
              </w:rPr>
            </w:pPr>
          </w:p>
          <w:p w14:paraId="67F2B44F" w14:textId="77777777" w:rsidR="009675A9" w:rsidRPr="009675A9" w:rsidRDefault="009675A9" w:rsidP="009675A9">
            <w:pPr>
              <w:rPr>
                <w:i/>
                <w:iCs/>
              </w:rPr>
            </w:pPr>
            <w:r w:rsidRPr="009675A9">
              <w:rPr>
                <w:i/>
                <w:iCs/>
              </w:rPr>
              <w:t>Have children string popcorn onto thread with some guidance.</w:t>
            </w:r>
          </w:p>
          <w:p w14:paraId="39D514F5" w14:textId="77777777" w:rsidR="00C27A57" w:rsidRDefault="00C27A57" w:rsidP="00C27A57"/>
        </w:tc>
      </w:tr>
    </w:tbl>
    <w:p w14:paraId="17EC816E" w14:textId="77777777" w:rsidR="00C27A57" w:rsidRPr="00C27A57" w:rsidRDefault="00C27A57" w:rsidP="00C27A57"/>
    <w:sectPr w:rsidR="00C27A57" w:rsidRPr="00C27A57" w:rsidSect="00246DBC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8F667" w14:textId="77777777" w:rsidR="000F7256" w:rsidRDefault="000F7256" w:rsidP="00C27A57">
      <w:pPr>
        <w:spacing w:after="0" w:line="240" w:lineRule="auto"/>
      </w:pPr>
      <w:r>
        <w:separator/>
      </w:r>
    </w:p>
  </w:endnote>
  <w:endnote w:type="continuationSeparator" w:id="0">
    <w:p w14:paraId="3749363B" w14:textId="77777777" w:rsidR="000F7256" w:rsidRDefault="000F7256" w:rsidP="00C27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3E04E" w14:textId="77777777" w:rsidR="000F7256" w:rsidRDefault="000F7256" w:rsidP="00C27A57">
      <w:pPr>
        <w:spacing w:after="0" w:line="240" w:lineRule="auto"/>
      </w:pPr>
      <w:r>
        <w:separator/>
      </w:r>
    </w:p>
  </w:footnote>
  <w:footnote w:type="continuationSeparator" w:id="0">
    <w:p w14:paraId="22583AE3" w14:textId="77777777" w:rsidR="000F7256" w:rsidRDefault="000F7256" w:rsidP="00C27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A13A" w14:textId="0A50D6DF" w:rsidR="00C27A57" w:rsidRDefault="00C27A57">
    <w:pPr>
      <w:pStyle w:val="Header"/>
    </w:pPr>
    <w:r>
      <w:t>Mrs. Alex</w:t>
    </w:r>
    <w:r>
      <w:ptab w:relativeTo="margin" w:alignment="center" w:leader="none"/>
    </w:r>
    <w:r>
      <w:t>12/11/23 – 12/15/23</w:t>
    </w:r>
    <w:r>
      <w:ptab w:relativeTo="margin" w:alignment="right" w:leader="none"/>
    </w:r>
    <w:r>
      <w:t>VPK Wrap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BC"/>
    <w:rsid w:val="000F7256"/>
    <w:rsid w:val="00246DBC"/>
    <w:rsid w:val="006F27FC"/>
    <w:rsid w:val="00700E77"/>
    <w:rsid w:val="008A7EA0"/>
    <w:rsid w:val="009675A9"/>
    <w:rsid w:val="00A60A8A"/>
    <w:rsid w:val="00C27A57"/>
    <w:rsid w:val="00F7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4370A"/>
  <w15:chartTrackingRefBased/>
  <w15:docId w15:val="{8AD23C25-7585-48F9-A84B-C23E604DF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A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A57"/>
  </w:style>
  <w:style w:type="paragraph" w:styleId="Footer">
    <w:name w:val="footer"/>
    <w:basedOn w:val="Normal"/>
    <w:link w:val="FooterChar"/>
    <w:uiPriority w:val="99"/>
    <w:unhideWhenUsed/>
    <w:rsid w:val="00C27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A57"/>
  </w:style>
  <w:style w:type="character" w:customStyle="1" w:styleId="Heading1Char">
    <w:name w:val="Heading 1 Char"/>
    <w:basedOn w:val="DefaultParagraphFont"/>
    <w:link w:val="Heading1"/>
    <w:uiPriority w:val="9"/>
    <w:rsid w:val="00C27A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27A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A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C2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view-image.php?image=375834&amp;picture=christmas-stockings-illustrat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2</cp:revision>
  <dcterms:created xsi:type="dcterms:W3CDTF">2023-11-18T02:53:00Z</dcterms:created>
  <dcterms:modified xsi:type="dcterms:W3CDTF">2023-11-18T03:59:00Z</dcterms:modified>
</cp:coreProperties>
</file>