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ED32" w14:textId="370076F0" w:rsidR="0022212C" w:rsidRDefault="00705AF1" w:rsidP="00705AF1">
      <w:pPr>
        <w:pStyle w:val="Title"/>
        <w:jc w:val="center"/>
        <w:rPr>
          <w:b/>
          <w:bCs/>
        </w:rPr>
      </w:pPr>
      <w:r>
        <w:rPr>
          <w:b/>
          <w:bCs/>
        </w:rPr>
        <w:t>Weekly Peak</w:t>
      </w:r>
    </w:p>
    <w:p w14:paraId="4961C733" w14:textId="677DF48D" w:rsidR="00705AF1" w:rsidRDefault="00705AF1" w:rsidP="00705AF1">
      <w:r>
        <w:t>Brandy Layton – twos</w:t>
      </w:r>
      <w:r>
        <w:tab/>
      </w:r>
      <w:r>
        <w:tab/>
      </w:r>
      <w:r>
        <w:tab/>
      </w:r>
      <w:r>
        <w:tab/>
      </w:r>
      <w:r>
        <w:tab/>
      </w:r>
      <w:r>
        <w:tab/>
        <w:t>Senses Unit</w:t>
      </w:r>
      <w:r>
        <w:tab/>
      </w:r>
      <w:r>
        <w:tab/>
      </w:r>
      <w:r>
        <w:tab/>
      </w:r>
      <w:r>
        <w:tab/>
        <w:t>Nov 20</w:t>
      </w:r>
      <w:r w:rsidRPr="00705AF1">
        <w:rPr>
          <w:vertAlign w:val="superscript"/>
        </w:rPr>
        <w:t>th</w:t>
      </w:r>
      <w:r>
        <w:t xml:space="preserve"> -24</w:t>
      </w:r>
      <w:r w:rsidRPr="00705AF1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05AF1" w14:paraId="320749F3" w14:textId="77777777" w:rsidTr="00705AF1">
        <w:tc>
          <w:tcPr>
            <w:tcW w:w="4316" w:type="dxa"/>
            <w:shd w:val="clear" w:color="auto" w:fill="FFFF00"/>
          </w:tcPr>
          <w:p w14:paraId="28A217A3" w14:textId="78E93D3D" w:rsidR="00705AF1" w:rsidRPr="00705AF1" w:rsidRDefault="00705AF1" w:rsidP="00705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Standards</w:t>
            </w:r>
          </w:p>
        </w:tc>
        <w:tc>
          <w:tcPr>
            <w:tcW w:w="4317" w:type="dxa"/>
            <w:shd w:val="clear" w:color="auto" w:fill="FFFF00"/>
          </w:tcPr>
          <w:p w14:paraId="6D7195C3" w14:textId="13D6AE57" w:rsidR="00705AF1" w:rsidRPr="00705AF1" w:rsidRDefault="00705AF1" w:rsidP="00705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4317" w:type="dxa"/>
            <w:shd w:val="clear" w:color="auto" w:fill="FFFF00"/>
          </w:tcPr>
          <w:p w14:paraId="398B59F8" w14:textId="0B2398A6" w:rsidR="00705AF1" w:rsidRPr="00705AF1" w:rsidRDefault="00705AF1" w:rsidP="00705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Extension</w:t>
            </w:r>
          </w:p>
        </w:tc>
      </w:tr>
      <w:tr w:rsidR="00705AF1" w14:paraId="3CD3D105" w14:textId="77777777" w:rsidTr="00705AF1">
        <w:trPr>
          <w:trHeight w:val="7496"/>
        </w:trPr>
        <w:tc>
          <w:tcPr>
            <w:tcW w:w="4316" w:type="dxa"/>
          </w:tcPr>
          <w:p w14:paraId="53BBAC52" w14:textId="77777777" w:rsidR="00705AF1" w:rsidRDefault="00705AF1" w:rsidP="00705AF1">
            <w:pPr>
              <w:spacing w:after="0" w:line="240" w:lineRule="auto"/>
            </w:pPr>
            <w:r>
              <w:t>Language and Literacy</w:t>
            </w:r>
          </w:p>
          <w:p w14:paraId="61CEA133" w14:textId="77777777" w:rsidR="00705AF1" w:rsidRDefault="00705AF1" w:rsidP="00705AF1">
            <w:pPr>
              <w:spacing w:after="0" w:line="240" w:lineRule="auto"/>
            </w:pPr>
            <w:r>
              <w:t>A. LISTENING AND UNDERSTANDING</w:t>
            </w:r>
          </w:p>
          <w:p w14:paraId="4F0B1272" w14:textId="77777777" w:rsidR="00705AF1" w:rsidRDefault="00705AF1" w:rsidP="00705AF1">
            <w:pPr>
              <w:spacing w:after="0" w:line="240" w:lineRule="auto"/>
            </w:pPr>
            <w:r>
              <w:t>2-3 years (24-36 months)</w:t>
            </w:r>
          </w:p>
          <w:p w14:paraId="76CF6EFC" w14:textId="77777777" w:rsidR="00705AF1" w:rsidRDefault="00705AF1" w:rsidP="00705AF1">
            <w:pPr>
              <w:spacing w:after="0" w:line="240" w:lineRule="auto"/>
            </w:pPr>
            <w:r>
              <w:t>3. Follows directions</w:t>
            </w:r>
          </w:p>
          <w:p w14:paraId="0EE1B602" w14:textId="77777777" w:rsidR="00705AF1" w:rsidRDefault="00705AF1" w:rsidP="00705AF1">
            <w:pPr>
              <w:spacing w:after="0" w:line="240" w:lineRule="auto"/>
            </w:pPr>
            <w:r>
              <w:t>Benchmark a.</w:t>
            </w:r>
          </w:p>
          <w:p w14:paraId="5C529C1A" w14:textId="77777777" w:rsidR="00705AF1" w:rsidRDefault="00705AF1" w:rsidP="00705AF1">
            <w:r>
              <w:t>Follows multi-step directions with reminders.</w:t>
            </w:r>
          </w:p>
          <w:p w14:paraId="4BE891AC" w14:textId="77777777" w:rsidR="00705AF1" w:rsidRDefault="00705AF1" w:rsidP="00705AF1"/>
          <w:p w14:paraId="3017F45C" w14:textId="77777777" w:rsidR="00705AF1" w:rsidRDefault="00705AF1" w:rsidP="00705AF1"/>
          <w:p w14:paraId="63B5405C" w14:textId="77777777" w:rsidR="00705AF1" w:rsidRDefault="00705AF1" w:rsidP="00705AF1"/>
          <w:p w14:paraId="41C4902B" w14:textId="77777777" w:rsidR="00705AF1" w:rsidRDefault="00705AF1" w:rsidP="00705AF1"/>
          <w:p w14:paraId="28CC7E5F" w14:textId="77777777" w:rsidR="00705AF1" w:rsidRPr="00705AF1" w:rsidRDefault="00705AF1" w:rsidP="00705AF1">
            <w:pPr>
              <w:rPr>
                <w:kern w:val="0"/>
                <w:sz w:val="18"/>
                <w:szCs w:val="20"/>
                <w14:ligatures w14:val="none"/>
              </w:rPr>
            </w:pPr>
            <w:r w:rsidRPr="00705AF1">
              <w:rPr>
                <w:kern w:val="0"/>
                <w:sz w:val="18"/>
                <w:szCs w:val="20"/>
                <w14:ligatures w14:val="none"/>
              </w:rPr>
              <w:t>Social Studies</w:t>
            </w:r>
          </w:p>
          <w:p w14:paraId="4818C32D" w14:textId="77777777" w:rsidR="00705AF1" w:rsidRPr="00705AF1" w:rsidRDefault="00705AF1" w:rsidP="00705AF1">
            <w:pPr>
              <w:rPr>
                <w:kern w:val="0"/>
                <w:sz w:val="18"/>
                <w:szCs w:val="20"/>
                <w14:ligatures w14:val="none"/>
              </w:rPr>
            </w:pPr>
            <w:r w:rsidRPr="00705AF1">
              <w:rPr>
                <w:kern w:val="0"/>
                <w:sz w:val="18"/>
                <w:szCs w:val="20"/>
                <w14:ligatures w14:val="none"/>
              </w:rPr>
              <w:t>C. INDIVIDUALS AND GROUPS</w:t>
            </w:r>
          </w:p>
          <w:p w14:paraId="790465D1" w14:textId="77777777" w:rsidR="00705AF1" w:rsidRPr="00705AF1" w:rsidRDefault="00705AF1" w:rsidP="00705AF1">
            <w:pPr>
              <w:rPr>
                <w:kern w:val="0"/>
                <w:sz w:val="18"/>
                <w:szCs w:val="20"/>
                <w14:ligatures w14:val="none"/>
              </w:rPr>
            </w:pPr>
            <w:r w:rsidRPr="00705AF1">
              <w:rPr>
                <w:kern w:val="0"/>
                <w:sz w:val="18"/>
                <w:szCs w:val="20"/>
                <w14:ligatures w14:val="none"/>
              </w:rPr>
              <w:t>2-3 years (24-36 months)</w:t>
            </w:r>
          </w:p>
          <w:p w14:paraId="5CACB45C" w14:textId="38C30647" w:rsidR="00705AF1" w:rsidRDefault="00705AF1" w:rsidP="00705AF1">
            <w:r w:rsidRPr="00705AF1">
              <w:rPr>
                <w:kern w:val="0"/>
                <w:sz w:val="21"/>
                <w:szCs w:val="21"/>
                <w14:ligatures w14:val="none"/>
              </w:rPr>
              <w:t>3. Begins to follow routines (e.g., family, classroom, school and community)</w:t>
            </w:r>
          </w:p>
        </w:tc>
        <w:tc>
          <w:tcPr>
            <w:tcW w:w="4317" w:type="dxa"/>
          </w:tcPr>
          <w:p w14:paraId="38A17562" w14:textId="7D317F0A" w:rsidR="00705AF1" w:rsidRDefault="00705AF1" w:rsidP="00705AF1">
            <w:r>
              <w:t xml:space="preserve">Talk about Character kids Ricky, Keisha. Do you think they would sin? </w:t>
            </w:r>
            <w:proofErr w:type="gramStart"/>
            <w:r>
              <w:t>No</w:t>
            </w:r>
            <w:proofErr w:type="gramEnd"/>
            <w:r>
              <w:t xml:space="preserve"> they were Honest and responsible. They always encouraged their friends to make good choices. Practice telling friends whether they are making good choices or poor choices.</w:t>
            </w:r>
          </w:p>
          <w:p w14:paraId="7BAF2FDB" w14:textId="77777777" w:rsidR="00705AF1" w:rsidRDefault="00705AF1" w:rsidP="00705AF1"/>
          <w:p w14:paraId="4814610B" w14:textId="77777777" w:rsidR="00705AF1" w:rsidRDefault="00705AF1" w:rsidP="00705AF1"/>
          <w:p w14:paraId="17026546" w14:textId="77777777" w:rsidR="00705AF1" w:rsidRDefault="00705AF1" w:rsidP="00705AF1"/>
          <w:p w14:paraId="15002984" w14:textId="77777777" w:rsidR="00705AF1" w:rsidRDefault="00705AF1" w:rsidP="00705AF1"/>
          <w:p w14:paraId="68901964" w14:textId="1BCF093B" w:rsidR="00705AF1" w:rsidRDefault="00705AF1" w:rsidP="00705AF1">
            <w:r>
              <w:t xml:space="preserve">Read thanksgiving story and list the things we are </w:t>
            </w:r>
            <w:r w:rsidR="004B03CE">
              <w:t xml:space="preserve">thankful </w:t>
            </w:r>
            <w:r>
              <w:t>for</w:t>
            </w:r>
            <w:r w:rsidR="004B03CE">
              <w:t xml:space="preserve">. Make a thankful tree </w:t>
            </w:r>
          </w:p>
        </w:tc>
        <w:tc>
          <w:tcPr>
            <w:tcW w:w="4317" w:type="dxa"/>
          </w:tcPr>
          <w:p w14:paraId="25A7D9A5" w14:textId="0C8CECB0" w:rsidR="009E116E" w:rsidRDefault="004B03CE" w:rsidP="00705AF1">
            <w:r>
              <w:t xml:space="preserve">Play </w:t>
            </w:r>
            <w:r w:rsidR="009E116E">
              <w:t>Simon</w:t>
            </w:r>
            <w:r>
              <w:t xml:space="preserve"> says game with child.</w:t>
            </w:r>
          </w:p>
          <w:p w14:paraId="40EA65AF" w14:textId="77777777" w:rsidR="009E116E" w:rsidRDefault="004B03CE" w:rsidP="00705AF1">
            <w:r>
              <w:t xml:space="preserve"> </w:t>
            </w:r>
          </w:p>
          <w:p w14:paraId="25AF3D30" w14:textId="77777777" w:rsidR="009E116E" w:rsidRDefault="009E116E" w:rsidP="00705AF1"/>
          <w:p w14:paraId="63D262C6" w14:textId="77777777" w:rsidR="009E116E" w:rsidRDefault="009E116E" w:rsidP="00705AF1"/>
          <w:p w14:paraId="1E0B2A64" w14:textId="77777777" w:rsidR="00705AF1" w:rsidRDefault="009E116E" w:rsidP="00705AF1">
            <w:r>
              <w:t>Praise</w:t>
            </w:r>
            <w:r w:rsidR="004B03CE">
              <w:t xml:space="preserve"> them for following two step directions</w:t>
            </w:r>
          </w:p>
          <w:p w14:paraId="3C5EAD79" w14:textId="77777777" w:rsidR="009E116E" w:rsidRDefault="009E116E" w:rsidP="00705AF1"/>
          <w:p w14:paraId="6BD4BDC4" w14:textId="77777777" w:rsidR="009E116E" w:rsidRDefault="009E116E" w:rsidP="00705AF1"/>
          <w:p w14:paraId="7BDC8130" w14:textId="77777777" w:rsidR="009E116E" w:rsidRDefault="009E116E" w:rsidP="00705AF1"/>
          <w:p w14:paraId="37C9C1CF" w14:textId="77777777" w:rsidR="009E116E" w:rsidRDefault="009E116E" w:rsidP="00705AF1"/>
          <w:p w14:paraId="3E766C5D" w14:textId="77777777" w:rsidR="009E116E" w:rsidRDefault="009E116E" w:rsidP="00705AF1"/>
          <w:p w14:paraId="7B2B07B6" w14:textId="67C8DD29" w:rsidR="009E116E" w:rsidRDefault="009E116E" w:rsidP="00705AF1">
            <w:r>
              <w:t xml:space="preserve">share thanksgiving family Traditions. Such as breaking of the wishbone of the turkey.  </w:t>
            </w:r>
          </w:p>
        </w:tc>
      </w:tr>
    </w:tbl>
    <w:p w14:paraId="50B14C72" w14:textId="77777777" w:rsidR="00705AF1" w:rsidRPr="00705AF1" w:rsidRDefault="00705AF1" w:rsidP="00705AF1"/>
    <w:sectPr w:rsidR="00705AF1" w:rsidRPr="00705AF1" w:rsidSect="00705A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1"/>
    <w:rsid w:val="0022212C"/>
    <w:rsid w:val="004B03CE"/>
    <w:rsid w:val="00705AF1"/>
    <w:rsid w:val="009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8792"/>
  <w15:chartTrackingRefBased/>
  <w15:docId w15:val="{214E3994-9720-4806-95A2-21AD03C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5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ECC</dc:creator>
  <cp:keywords/>
  <dc:description/>
  <cp:lastModifiedBy>Sacred Heart ECC</cp:lastModifiedBy>
  <cp:revision>1</cp:revision>
  <dcterms:created xsi:type="dcterms:W3CDTF">2023-10-26T01:52:00Z</dcterms:created>
  <dcterms:modified xsi:type="dcterms:W3CDTF">2023-10-26T02:15:00Z</dcterms:modified>
</cp:coreProperties>
</file>