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AC88" w14:textId="77777777" w:rsidR="00D80B75" w:rsidRDefault="00D80B75" w:rsidP="00D80B75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377ABF">
        <w:rPr>
          <w:rFonts w:ascii="Century Gothic" w:hAnsi="Century Gothic"/>
          <w:noProof/>
        </w:rPr>
        <w:drawing>
          <wp:anchor distT="0" distB="0" distL="114300" distR="114300" simplePos="0" relativeHeight="251654656" behindDoc="0" locked="0" layoutInCell="1" allowOverlap="1" wp14:anchorId="33F12571" wp14:editId="45363578">
            <wp:simplePos x="0" y="0"/>
            <wp:positionH relativeFrom="column">
              <wp:posOffset>-161925</wp:posOffset>
            </wp:positionH>
            <wp:positionV relativeFrom="paragraph">
              <wp:posOffset>125730</wp:posOffset>
            </wp:positionV>
            <wp:extent cx="1220863" cy="668020"/>
            <wp:effectExtent l="0" t="0" r="0" b="0"/>
            <wp:wrapNone/>
            <wp:docPr id="2" name="Picture 2" descr="A pumpkin with a face carved into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umpkin with a face carved into i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863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ABF">
        <w:rPr>
          <w:rFonts w:ascii="Century Gothic" w:hAnsi="Century Gothic"/>
          <w:noProof/>
        </w:rPr>
        <w:drawing>
          <wp:anchor distT="0" distB="0" distL="114300" distR="114300" simplePos="0" relativeHeight="251655680" behindDoc="0" locked="0" layoutInCell="1" allowOverlap="1" wp14:anchorId="4BAE1921" wp14:editId="7106ED56">
            <wp:simplePos x="0" y="0"/>
            <wp:positionH relativeFrom="column">
              <wp:posOffset>8511540</wp:posOffset>
            </wp:positionH>
            <wp:positionV relativeFrom="paragraph">
              <wp:posOffset>80010</wp:posOffset>
            </wp:positionV>
            <wp:extent cx="899160" cy="781501"/>
            <wp:effectExtent l="0" t="0" r="0" b="0"/>
            <wp:wrapNone/>
            <wp:docPr id="3" name="Picture 3" descr="A group of children in clothing walking on a sidewal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children in clothing walking on a sidewal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81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B4E">
        <w:rPr>
          <w:noProof/>
        </w:rPr>
        <w:t xml:space="preserve"> </w:t>
      </w:r>
      <w:r w:rsidRPr="003B39B5">
        <w:rPr>
          <w:noProof/>
        </w:rPr>
        <w:t xml:space="preserve"> </w:t>
      </w:r>
      <w:r>
        <w:rPr>
          <w:noProof/>
        </w:rPr>
        <w:t xml:space="preserve"> </w:t>
      </w:r>
      <w:r w:rsidRPr="00D3634C">
        <w:rPr>
          <w:noProof/>
        </w:rPr>
        <w:t xml:space="preserve"> </w:t>
      </w:r>
    </w:p>
    <w:p w14:paraId="6A34D391" w14:textId="77777777" w:rsidR="00D80B75" w:rsidRPr="00377ABF" w:rsidRDefault="00D80B75" w:rsidP="00D80B75">
      <w:pPr>
        <w:ind w:left="4320" w:firstLine="720"/>
        <w:rPr>
          <w:rFonts w:ascii="Century Gothic" w:hAnsi="Century Gothic" w:cstheme="minorHAnsi"/>
          <w:b/>
          <w:bCs/>
          <w:sz w:val="28"/>
          <w:szCs w:val="16"/>
        </w:rPr>
      </w:pPr>
      <w:r w:rsidRPr="00377ABF">
        <w:rPr>
          <w:rFonts w:ascii="Century Gothic" w:hAnsi="Century Gothic"/>
          <w:noProof/>
        </w:rPr>
        <w:t xml:space="preserve"> </w:t>
      </w:r>
      <w:r w:rsidRPr="00377ABF">
        <w:rPr>
          <w:rFonts w:ascii="Century Gothic" w:hAnsi="Century Gothic" w:cstheme="minorHAnsi"/>
          <w:b/>
          <w:bCs/>
          <w:sz w:val="72"/>
          <w:szCs w:val="36"/>
        </w:rPr>
        <w:t>P</w:t>
      </w:r>
      <w:r w:rsidRPr="00377ABF">
        <w:rPr>
          <w:rFonts w:ascii="Century Gothic" w:hAnsi="Century Gothic" w:cstheme="minorHAnsi"/>
          <w:b/>
          <w:bCs/>
          <w:sz w:val="56"/>
          <w:szCs w:val="34"/>
        </w:rPr>
        <w:t>eek at Our Week</w:t>
      </w:r>
      <w:r w:rsidRPr="00377ABF">
        <w:rPr>
          <w:rFonts w:ascii="Century Gothic" w:hAnsi="Century Gothic"/>
          <w:noProof/>
        </w:rPr>
        <w:t xml:space="preserve"> </w:t>
      </w:r>
    </w:p>
    <w:tbl>
      <w:tblPr>
        <w:tblStyle w:val="TableGrid"/>
        <w:tblW w:w="14491" w:type="dxa"/>
        <w:tblLook w:val="04A0" w:firstRow="1" w:lastRow="0" w:firstColumn="1" w:lastColumn="0" w:noHBand="0" w:noVBand="1"/>
      </w:tblPr>
      <w:tblGrid>
        <w:gridCol w:w="4199"/>
        <w:gridCol w:w="4174"/>
        <w:gridCol w:w="6118"/>
      </w:tblGrid>
      <w:tr w:rsidR="00D80B75" w:rsidRPr="00377ABF" w14:paraId="474293E4" w14:textId="77777777" w:rsidTr="00F312D4">
        <w:trPr>
          <w:trHeight w:val="449"/>
        </w:trPr>
        <w:tc>
          <w:tcPr>
            <w:tcW w:w="4199" w:type="dxa"/>
            <w:vAlign w:val="center"/>
          </w:tcPr>
          <w:p w14:paraId="07A54CC1" w14:textId="77777777" w:rsidR="00D80B75" w:rsidRPr="00377ABF" w:rsidRDefault="00D80B75" w:rsidP="00F312D4">
            <w:pPr>
              <w:jc w:val="center"/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</w:pPr>
            <w:r w:rsidRPr="00377ABF"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  <w:t>Standard Focus</w:t>
            </w:r>
          </w:p>
        </w:tc>
        <w:tc>
          <w:tcPr>
            <w:tcW w:w="4174" w:type="dxa"/>
            <w:vAlign w:val="center"/>
          </w:tcPr>
          <w:p w14:paraId="6B7E2AE1" w14:textId="77777777" w:rsidR="00D80B75" w:rsidRPr="00377ABF" w:rsidRDefault="00D80B75" w:rsidP="00F312D4">
            <w:pPr>
              <w:jc w:val="center"/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</w:pPr>
            <w:r w:rsidRPr="00377ABF"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  <w:t>Activity</w:t>
            </w:r>
          </w:p>
        </w:tc>
        <w:tc>
          <w:tcPr>
            <w:tcW w:w="6118" w:type="dxa"/>
            <w:vAlign w:val="center"/>
          </w:tcPr>
          <w:p w14:paraId="623FDE5D" w14:textId="77777777" w:rsidR="00D80B75" w:rsidRPr="00377ABF" w:rsidRDefault="00D80B75" w:rsidP="00F312D4">
            <w:pPr>
              <w:jc w:val="center"/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</w:pPr>
            <w:r w:rsidRPr="00377ABF"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  <w:t>Home Extension Activity</w:t>
            </w:r>
          </w:p>
        </w:tc>
      </w:tr>
      <w:tr w:rsidR="00D80B75" w:rsidRPr="00377ABF" w14:paraId="3C080AA7" w14:textId="77777777" w:rsidTr="00F312D4">
        <w:trPr>
          <w:trHeight w:val="2330"/>
        </w:trPr>
        <w:tc>
          <w:tcPr>
            <w:tcW w:w="4199" w:type="dxa"/>
          </w:tcPr>
          <w:p w14:paraId="60306034" w14:textId="77777777" w:rsidR="00D80B75" w:rsidRPr="00377ABF" w:rsidRDefault="00D80B75" w:rsidP="00F312D4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377ABF">
              <w:rPr>
                <w:rFonts w:ascii="Century Gothic" w:hAnsi="Century Gothic" w:cstheme="majorHAnsi"/>
                <w:b/>
                <w:sz w:val="20"/>
                <w:szCs w:val="20"/>
              </w:rPr>
              <w:t>IV. LANGUAGE AND LITERACY</w:t>
            </w:r>
          </w:p>
          <w:p w14:paraId="3AE78495" w14:textId="77777777" w:rsidR="00D80B75" w:rsidRPr="00377ABF" w:rsidRDefault="00D80B75" w:rsidP="00F312D4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377ABF">
              <w:rPr>
                <w:rFonts w:ascii="Century Gothic" w:hAnsi="Century Gothic" w:cstheme="majorHAnsi"/>
                <w:b/>
                <w:sz w:val="18"/>
                <w:szCs w:val="18"/>
              </w:rPr>
              <w:t>F. EMERGENT READING</w:t>
            </w:r>
          </w:p>
          <w:p w14:paraId="5ED60BDD" w14:textId="77777777" w:rsidR="00D80B75" w:rsidRPr="00377ABF" w:rsidRDefault="00D80B75" w:rsidP="00F312D4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377ABF">
              <w:rPr>
                <w:rFonts w:ascii="Century Gothic" w:hAnsi="Century Gothic" w:cstheme="majorHAnsi"/>
                <w:b/>
                <w:sz w:val="18"/>
                <w:szCs w:val="18"/>
              </w:rPr>
              <w:t>3. Shows alphabetic and print knowledge</w:t>
            </w:r>
          </w:p>
          <w:p w14:paraId="5491FEEA" w14:textId="77777777" w:rsidR="00D80B75" w:rsidRDefault="00D80B75" w:rsidP="00F312D4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377ABF">
              <w:rPr>
                <w:rFonts w:ascii="Century Gothic" w:hAnsi="Century Gothic" w:cstheme="majorHAnsi"/>
                <w:sz w:val="20"/>
                <w:szCs w:val="20"/>
              </w:rPr>
              <w:t xml:space="preserve">IV. F. 3. c. </w:t>
            </w:r>
            <w:r w:rsidRPr="00377ABF">
              <w:rPr>
                <w:rFonts w:ascii="Century Gothic" w:hAnsi="Century Gothic" w:cstheme="majorHAnsi"/>
                <w:sz w:val="20"/>
                <w:szCs w:val="20"/>
                <w:shd w:val="clear" w:color="auto" w:fill="FFFFFF"/>
              </w:rPr>
              <w:t>Names letters (e.g., when shown an uppercase or lowercase letter, can accurately say its name)</w:t>
            </w:r>
            <w:r w:rsidRPr="00377ABF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</w:p>
          <w:p w14:paraId="7FED4AD8" w14:textId="77777777" w:rsidR="00D80B75" w:rsidRPr="008B7A5D" w:rsidRDefault="00D80B75" w:rsidP="00F312D4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8B7A5D">
              <w:rPr>
                <w:rFonts w:ascii="Century Gothic" w:hAnsi="Century Gothic" w:cstheme="majorHAnsi"/>
                <w:b/>
                <w:sz w:val="20"/>
                <w:szCs w:val="20"/>
              </w:rPr>
              <w:t>2. Shows age-appropriate phonological awareness</w:t>
            </w:r>
          </w:p>
          <w:p w14:paraId="4D5D39A1" w14:textId="77777777" w:rsidR="00D80B75" w:rsidRDefault="00D80B75" w:rsidP="00F312D4">
            <w:pPr>
              <w:rPr>
                <w:rFonts w:ascii="Century Gothic" w:hAnsi="Century Gothic" w:cstheme="majorHAnsi"/>
                <w:sz w:val="20"/>
                <w:szCs w:val="20"/>
                <w:shd w:val="clear" w:color="auto" w:fill="FFFFFF"/>
              </w:rPr>
            </w:pPr>
            <w:r w:rsidRPr="008B7A5D">
              <w:rPr>
                <w:rFonts w:ascii="Century Gothic" w:hAnsi="Century Gothic" w:cstheme="majorHAnsi"/>
                <w:sz w:val="20"/>
                <w:szCs w:val="20"/>
              </w:rPr>
              <w:t xml:space="preserve">IV. F. 2. a. </w:t>
            </w:r>
            <w:r w:rsidRPr="008B7A5D">
              <w:rPr>
                <w:rFonts w:ascii="Century Gothic" w:hAnsi="Century Gothic" w:cstheme="majorHAnsi"/>
                <w:sz w:val="20"/>
                <w:szCs w:val="20"/>
                <w:shd w:val="clear" w:color="auto" w:fill="FFFFFF"/>
              </w:rPr>
              <w:t xml:space="preserve">Distinguishes individual words within spoken phrases or </w:t>
            </w:r>
            <w:proofErr w:type="gramStart"/>
            <w:r w:rsidRPr="008B7A5D">
              <w:rPr>
                <w:rFonts w:ascii="Century Gothic" w:hAnsi="Century Gothic" w:cstheme="majorHAnsi"/>
                <w:sz w:val="20"/>
                <w:szCs w:val="20"/>
                <w:shd w:val="clear" w:color="auto" w:fill="FFFFFF"/>
              </w:rPr>
              <w:t>sentences</w:t>
            </w:r>
            <w:proofErr w:type="gramEnd"/>
          </w:p>
          <w:p w14:paraId="0C78A464" w14:textId="77777777" w:rsidR="00D80B75" w:rsidRPr="008B7A5D" w:rsidRDefault="00D80B75" w:rsidP="00F312D4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</w:tc>
        <w:tc>
          <w:tcPr>
            <w:tcW w:w="4174" w:type="dxa"/>
          </w:tcPr>
          <w:p w14:paraId="0B474E13" w14:textId="77777777" w:rsidR="00D80B75" w:rsidRPr="00377ABF" w:rsidRDefault="00D80B75" w:rsidP="00F312D4">
            <w:pPr>
              <w:rPr>
                <w:rFonts w:ascii="Century Gothic" w:hAnsi="Century Gothic"/>
                <w:noProof/>
                <w:sz w:val="22"/>
                <w:szCs w:val="16"/>
              </w:rPr>
            </w:pPr>
            <w:r w:rsidRPr="00377A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2608" behindDoc="0" locked="0" layoutInCell="1" allowOverlap="1" wp14:anchorId="31CC0117" wp14:editId="40ED1E3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68580</wp:posOffset>
                  </wp:positionV>
                  <wp:extent cx="862330" cy="649605"/>
                  <wp:effectExtent l="0" t="0" r="0" b="0"/>
                  <wp:wrapSquare wrapText="bothSides"/>
                  <wp:docPr id="9" name="Picture 9" descr="A poster with a child and a pictu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oster with a child and a pictur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30" cy="64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7ABF">
              <w:rPr>
                <w:rFonts w:ascii="Century Gothic" w:hAnsi="Century Gothic"/>
                <w:noProof/>
                <w:sz w:val="22"/>
                <w:szCs w:val="16"/>
              </w:rPr>
              <w:t xml:space="preserve"> </w:t>
            </w:r>
          </w:p>
          <w:p w14:paraId="498AD5CA" w14:textId="77777777" w:rsidR="00D80B75" w:rsidRPr="00377ABF" w:rsidRDefault="00D80B75" w:rsidP="00F312D4">
            <w:pPr>
              <w:rPr>
                <w:rFonts w:ascii="Century Gothic" w:hAnsi="Century Gothic"/>
                <w:noProof/>
                <w:sz w:val="24"/>
                <w:szCs w:val="18"/>
              </w:rPr>
            </w:pPr>
            <w:r w:rsidRPr="00377ABF">
              <w:rPr>
                <w:rFonts w:ascii="Century Gothic" w:hAnsi="Century Gothic"/>
                <w:noProof/>
                <w:sz w:val="24"/>
                <w:szCs w:val="18"/>
              </w:rPr>
              <w:t>Our letter this week is "Kk”</w:t>
            </w:r>
          </w:p>
          <w:p w14:paraId="6E388AA2" w14:textId="659BDEAD" w:rsidR="00D80B75" w:rsidRPr="00377ABF" w:rsidRDefault="00D80B75" w:rsidP="00F312D4">
            <w:pPr>
              <w:rPr>
                <w:rFonts w:ascii="Century Gothic" w:hAnsi="Century Gothic"/>
                <w:noProof/>
                <w:sz w:val="24"/>
                <w:szCs w:val="18"/>
              </w:rPr>
            </w:pPr>
          </w:p>
          <w:p w14:paraId="0A2B6A68" w14:textId="27BA7C59" w:rsidR="00D80B75" w:rsidRPr="00377ABF" w:rsidRDefault="00865883" w:rsidP="00F312D4">
            <w:pPr>
              <w:rPr>
                <w:rFonts w:ascii="Century Gothic" w:hAnsi="Century Gothic" w:cstheme="majorHAnsi"/>
                <w:sz w:val="24"/>
                <w:szCs w:val="18"/>
              </w:rPr>
            </w:pPr>
            <w:r w:rsidRPr="00927B56">
              <w:rPr>
                <w:rFonts w:ascii="Century Gothic" w:hAnsi="Century Gothic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3872" behindDoc="1" locked="0" layoutInCell="1" allowOverlap="1" wp14:anchorId="507C7179" wp14:editId="711840E1">
                  <wp:simplePos x="0" y="0"/>
                  <wp:positionH relativeFrom="column">
                    <wp:posOffset>149793</wp:posOffset>
                  </wp:positionH>
                  <wp:positionV relativeFrom="paragraph">
                    <wp:posOffset>36128</wp:posOffset>
                  </wp:positionV>
                  <wp:extent cx="1474470" cy="793750"/>
                  <wp:effectExtent l="0" t="0" r="0" b="6350"/>
                  <wp:wrapNone/>
                  <wp:docPr id="64" name="Picture 6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18" w:type="dxa"/>
          </w:tcPr>
          <w:p w14:paraId="3E9DCD81" w14:textId="77777777" w:rsidR="00D80B75" w:rsidRPr="008911C7" w:rsidRDefault="00D80B75" w:rsidP="00F312D4">
            <w:pPr>
              <w:rPr>
                <w:rFonts w:ascii="Century Gothic" w:hAnsi="Century Gothic"/>
                <w:noProof/>
                <w:sz w:val="24"/>
              </w:rPr>
            </w:pPr>
            <w:r w:rsidRPr="008911C7">
              <w:rPr>
                <w:rFonts w:ascii="Century Gothic" w:hAnsi="Century Gothic"/>
                <w:noProof/>
                <w:sz w:val="24"/>
              </w:rPr>
              <w:t>Florida Office of Early Learning:</w:t>
            </w:r>
          </w:p>
          <w:p w14:paraId="46E1B0C5" w14:textId="77777777" w:rsidR="00D80B75" w:rsidRPr="008911C7" w:rsidRDefault="00D80B75" w:rsidP="00F312D4">
            <w:pPr>
              <w:rPr>
                <w:rFonts w:ascii="Century Gothic" w:hAnsi="Century Gothic"/>
                <w:noProof/>
                <w:sz w:val="24"/>
              </w:rPr>
            </w:pPr>
          </w:p>
          <w:p w14:paraId="5B47466A" w14:textId="77777777" w:rsidR="00D80B75" w:rsidRPr="008911C7" w:rsidRDefault="00D80B75" w:rsidP="00F312D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entury Gothic" w:eastAsia="Times New Roman" w:hAnsi="Century Gothic" w:cs="Times New Roman"/>
                <w:color w:val="222222"/>
                <w:sz w:val="24"/>
              </w:rPr>
            </w:pPr>
            <w:r w:rsidRPr="008911C7">
              <w:rPr>
                <w:rFonts w:ascii="Century Gothic" w:eastAsia="Times New Roman" w:hAnsi="Century Gothic" w:cs="Times New Roman"/>
                <w:color w:val="222222"/>
                <w:sz w:val="24"/>
              </w:rPr>
              <w:t xml:space="preserve">Play with children by clapping, tapping, jumping or stomping one time for each syllable in a word, or </w:t>
            </w:r>
            <w:r w:rsidRPr="008911C7">
              <w:rPr>
                <w:rFonts w:ascii="Century Gothic" w:hAnsi="Century Gothic"/>
                <w:color w:val="222222"/>
                <w:sz w:val="24"/>
                <w:shd w:val="clear" w:color="auto" w:fill="FFFFFF"/>
              </w:rPr>
              <w:t xml:space="preserve">individual words within spoken phrases or </w:t>
            </w:r>
            <w:proofErr w:type="gramStart"/>
            <w:r w:rsidRPr="008911C7">
              <w:rPr>
                <w:rFonts w:ascii="Century Gothic" w:hAnsi="Century Gothic"/>
                <w:color w:val="222222"/>
                <w:sz w:val="24"/>
                <w:shd w:val="clear" w:color="auto" w:fill="FFFFFF"/>
              </w:rPr>
              <w:t>sentences</w:t>
            </w:r>
            <w:proofErr w:type="gramEnd"/>
          </w:p>
          <w:p w14:paraId="586529F9" w14:textId="77777777" w:rsidR="00D80B75" w:rsidRPr="00377ABF" w:rsidRDefault="00D80B75" w:rsidP="00865883">
            <w:pPr>
              <w:shd w:val="clear" w:color="auto" w:fill="FFFFFF"/>
              <w:spacing w:before="100" w:beforeAutospacing="1" w:after="100" w:afterAutospacing="1"/>
              <w:rPr>
                <w:rFonts w:ascii="Century Gothic" w:hAnsi="Century Gothic" w:cstheme="minorHAnsi"/>
                <w:sz w:val="24"/>
              </w:rPr>
            </w:pPr>
          </w:p>
        </w:tc>
      </w:tr>
      <w:tr w:rsidR="00D80B75" w:rsidRPr="00377ABF" w14:paraId="1492D2FA" w14:textId="77777777" w:rsidTr="00F312D4">
        <w:trPr>
          <w:trHeight w:val="1853"/>
        </w:trPr>
        <w:tc>
          <w:tcPr>
            <w:tcW w:w="4199" w:type="dxa"/>
          </w:tcPr>
          <w:p w14:paraId="1B8D704D" w14:textId="77777777" w:rsidR="00D80B75" w:rsidRPr="00377ABF" w:rsidRDefault="00D80B75" w:rsidP="00F312D4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bookmarkStart w:id="0" w:name="_Hlk82956614"/>
            <w:r w:rsidRPr="00377ABF">
              <w:rPr>
                <w:rFonts w:ascii="Century Gothic" w:hAnsi="Century Gothic" w:cstheme="majorHAnsi"/>
                <w:b/>
                <w:sz w:val="18"/>
                <w:szCs w:val="18"/>
              </w:rPr>
              <w:t xml:space="preserve">A. SCIENTIFIC INQUIRY </w:t>
            </w:r>
            <w:bookmarkEnd w:id="0"/>
          </w:p>
          <w:p w14:paraId="1C1A0654" w14:textId="77777777" w:rsidR="00D80B75" w:rsidRPr="00377ABF" w:rsidRDefault="00D80B75" w:rsidP="00F312D4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377ABF">
              <w:rPr>
                <w:rFonts w:ascii="Century Gothic" w:hAnsi="Century Gothic" w:cstheme="majorHAnsi"/>
                <w:b/>
                <w:sz w:val="18"/>
                <w:szCs w:val="18"/>
              </w:rPr>
              <w:t xml:space="preserve">B. LIFE SCIENCE </w:t>
            </w:r>
          </w:p>
          <w:p w14:paraId="2D717B84" w14:textId="77777777" w:rsidR="00D80B75" w:rsidRPr="00377ABF" w:rsidRDefault="00D80B75" w:rsidP="00F312D4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377ABF">
              <w:rPr>
                <w:rFonts w:ascii="Century Gothic" w:hAnsi="Century Gothic" w:cstheme="majorHAnsi"/>
                <w:sz w:val="18"/>
                <w:szCs w:val="18"/>
              </w:rPr>
              <w:t xml:space="preserve">1. Demonstrates knowledge related to living things </w:t>
            </w:r>
          </w:p>
          <w:p w14:paraId="759C36DD" w14:textId="77777777" w:rsidR="00D80B75" w:rsidRDefault="00D80B75" w:rsidP="00F312D4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377ABF">
              <w:rPr>
                <w:rFonts w:ascii="Century Gothic" w:hAnsi="Century Gothic" w:cstheme="majorHAnsi"/>
                <w:sz w:val="18"/>
                <w:szCs w:val="18"/>
              </w:rPr>
              <w:t xml:space="preserve">VI. B. 1. c. Understands that all living things grow, change and go through life </w:t>
            </w:r>
            <w:proofErr w:type="gramStart"/>
            <w:r w:rsidRPr="00377ABF">
              <w:rPr>
                <w:rFonts w:ascii="Century Gothic" w:hAnsi="Century Gothic" w:cstheme="majorHAnsi"/>
                <w:sz w:val="18"/>
                <w:szCs w:val="18"/>
              </w:rPr>
              <w:t>cycles</w:t>
            </w:r>
            <w:proofErr w:type="gramEnd"/>
            <w:r w:rsidRPr="00377ABF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04F1BA2B" w14:textId="77777777" w:rsidR="00D80B75" w:rsidRDefault="00D80B75" w:rsidP="00F312D4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487FBD17" w14:textId="77777777" w:rsidR="00D80B75" w:rsidRDefault="00D80B75" w:rsidP="00F312D4">
            <w:pPr>
              <w:rPr>
                <w:rFonts w:ascii="Century Gothic" w:hAnsi="Century Gothic" w:cstheme="majorHAnsi"/>
                <w:color w:val="0070C0"/>
                <w:sz w:val="18"/>
                <w:szCs w:val="18"/>
              </w:rPr>
            </w:pPr>
            <w:r w:rsidRPr="00C15329">
              <w:rPr>
                <w:rFonts w:ascii="Century Gothic" w:hAnsi="Century Gothic" w:cstheme="majorHAnsi"/>
                <w:color w:val="0070C0"/>
                <w:sz w:val="18"/>
                <w:szCs w:val="18"/>
              </w:rPr>
              <w:t>These last 3 weeks we have been discussing animal and plant lifecycles.</w:t>
            </w:r>
          </w:p>
          <w:p w14:paraId="67860168" w14:textId="77777777" w:rsidR="00D80B75" w:rsidRPr="00377ABF" w:rsidRDefault="00D80B75" w:rsidP="00F312D4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4174" w:type="dxa"/>
          </w:tcPr>
          <w:p w14:paraId="1AF0DBC2" w14:textId="77777777" w:rsidR="00D80B75" w:rsidRPr="00377ABF" w:rsidRDefault="00D80B75" w:rsidP="00F312D4">
            <w:pPr>
              <w:rPr>
                <w:rFonts w:ascii="Century Gothic" w:hAnsi="Century Gothic"/>
                <w:noProof/>
              </w:rPr>
            </w:pPr>
            <w:r w:rsidRPr="00377ABF">
              <w:rPr>
                <w:rFonts w:ascii="Century Gothic" w:hAnsi="Century Gothic"/>
                <w:noProof/>
              </w:rPr>
              <w:drawing>
                <wp:inline distT="0" distB="0" distL="0" distR="0" wp14:anchorId="6FEFBED9" wp14:editId="5B796E1C">
                  <wp:extent cx="772441" cy="857250"/>
                  <wp:effectExtent l="0" t="0" r="8890" b="0"/>
                  <wp:docPr id="17" name="Picture 17" descr="A group of owls in a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group of owls in a circl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212" cy="86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7ABF">
              <w:rPr>
                <w:rFonts w:ascii="Century Gothic" w:hAnsi="Century Gothic"/>
                <w:noProof/>
              </w:rPr>
              <w:t xml:space="preserve"> </w:t>
            </w:r>
            <w:r w:rsidRPr="00377ABF">
              <w:rPr>
                <w:rFonts w:ascii="Century Gothic" w:hAnsi="Century Gothic"/>
                <w:noProof/>
              </w:rPr>
              <w:drawing>
                <wp:inline distT="0" distB="0" distL="0" distR="0" wp14:anchorId="5C821BEF" wp14:editId="06769205">
                  <wp:extent cx="805906" cy="876300"/>
                  <wp:effectExtent l="0" t="0" r="0" b="0"/>
                  <wp:docPr id="15" name="Picture 15" descr="A circle of cartoon ba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circle of cartoon bats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69" cy="88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7ABF">
              <w:rPr>
                <w:rFonts w:ascii="Century Gothic" w:hAnsi="Century Gothic"/>
                <w:noProof/>
              </w:rPr>
              <w:t xml:space="preserve"> </w:t>
            </w:r>
            <w:r w:rsidRPr="00377ABF">
              <w:rPr>
                <w:rFonts w:ascii="Century Gothic" w:hAnsi="Century Gothic"/>
                <w:noProof/>
              </w:rPr>
              <w:drawing>
                <wp:inline distT="0" distB="0" distL="0" distR="0" wp14:anchorId="0DCC7667" wp14:editId="77E703D0">
                  <wp:extent cx="772160" cy="846810"/>
                  <wp:effectExtent l="0" t="0" r="8890" b="0"/>
                  <wp:docPr id="18" name="Picture 18" descr="A spider life cycle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spider life cycle diagram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59" cy="8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B6750" w14:textId="77777777" w:rsidR="00D80B75" w:rsidRPr="00377ABF" w:rsidRDefault="00D80B75" w:rsidP="00F312D4">
            <w:pPr>
              <w:jc w:val="center"/>
              <w:rPr>
                <w:rFonts w:ascii="Century Gothic" w:hAnsi="Century Gothic"/>
                <w:noProof/>
                <w:sz w:val="22"/>
                <w:szCs w:val="22"/>
                <w:shd w:val="clear" w:color="auto" w:fill="FFFFFF"/>
              </w:rPr>
            </w:pPr>
            <w:r w:rsidRPr="00377ABF">
              <w:rPr>
                <w:rFonts w:ascii="Century Gothic" w:hAnsi="Century Gothic"/>
                <w:noProof/>
                <w:sz w:val="22"/>
                <w:szCs w:val="22"/>
                <w:shd w:val="clear" w:color="auto" w:fill="FFFFFF"/>
              </w:rPr>
              <w:t>Life Cycles of Bats (mammal),</w:t>
            </w:r>
          </w:p>
          <w:p w14:paraId="0D2726A2" w14:textId="77777777" w:rsidR="00D80B75" w:rsidRPr="00377ABF" w:rsidRDefault="00D80B75" w:rsidP="00F312D4">
            <w:pPr>
              <w:jc w:val="center"/>
              <w:rPr>
                <w:rFonts w:ascii="Century Gothic" w:hAnsi="Century Gothic" w:cs="Times New Roman"/>
                <w:noProof/>
                <w:shd w:val="clear" w:color="auto" w:fill="FFFFFF"/>
              </w:rPr>
            </w:pPr>
            <w:r w:rsidRPr="00377ABF">
              <w:rPr>
                <w:rFonts w:ascii="Century Gothic" w:hAnsi="Century Gothic"/>
                <w:noProof/>
                <w:sz w:val="22"/>
                <w:szCs w:val="22"/>
                <w:shd w:val="clear" w:color="auto" w:fill="FFFFFF"/>
              </w:rPr>
              <w:t>Owls (bird), and Spiders (arachnid)</w:t>
            </w:r>
          </w:p>
        </w:tc>
        <w:tc>
          <w:tcPr>
            <w:tcW w:w="6118" w:type="dxa"/>
          </w:tcPr>
          <w:p w14:paraId="3201BBAA" w14:textId="77777777" w:rsidR="00D80B75" w:rsidRPr="00377ABF" w:rsidRDefault="00D80B75" w:rsidP="00F312D4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377ABF">
              <w:rPr>
                <w:rFonts w:ascii="Century Gothic" w:hAnsi="Century Gothic"/>
                <w:noProof/>
                <w:sz w:val="20"/>
                <w:szCs w:val="20"/>
              </w:rPr>
              <w:t>Florida Office of Early Learning:</w:t>
            </w:r>
          </w:p>
          <w:p w14:paraId="0789460C" w14:textId="77777777" w:rsidR="00D80B75" w:rsidRPr="00377ABF" w:rsidRDefault="00D80B75" w:rsidP="00F312D4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222222"/>
                <w:sz w:val="24"/>
              </w:rPr>
            </w:pPr>
            <w:r w:rsidRPr="00377A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3632" behindDoc="0" locked="0" layoutInCell="1" allowOverlap="1" wp14:anchorId="748A3DD1" wp14:editId="7672737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27305</wp:posOffset>
                  </wp:positionV>
                  <wp:extent cx="1723293" cy="333375"/>
                  <wp:effectExtent l="0" t="0" r="0" b="0"/>
                  <wp:wrapSquare wrapText="bothSides"/>
                  <wp:docPr id="20" name="Picture 20" descr="A white rectangular object with black lines and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white rectangular object with black lines and dots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293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50F34E" w14:textId="77777777" w:rsidR="00D80B75" w:rsidRPr="00377ABF" w:rsidRDefault="00D80B75" w:rsidP="00F312D4">
            <w:pPr>
              <w:numPr>
                <w:ilvl w:val="0"/>
                <w:numId w:val="1"/>
              </w:num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222222"/>
                <w:sz w:val="24"/>
              </w:rPr>
            </w:pPr>
            <w:r w:rsidRPr="00377ABF">
              <w:rPr>
                <w:rFonts w:ascii="Century Gothic" w:eastAsia="Times New Roman" w:hAnsi="Century Gothic" w:cs="Times New Roman"/>
                <w:color w:val="222222"/>
                <w:sz w:val="24"/>
              </w:rPr>
              <w:t>Read books with children about plants and animals and life cycles.</w:t>
            </w:r>
            <w:r>
              <w:rPr>
                <w:rFonts w:ascii="Century Gothic" w:eastAsia="Times New Roman" w:hAnsi="Century Gothic" w:cs="Times New Roman"/>
                <w:color w:val="222222"/>
                <w:sz w:val="24"/>
              </w:rPr>
              <w:t xml:space="preserve">  All living things go through a life cycle.</w:t>
            </w:r>
          </w:p>
        </w:tc>
      </w:tr>
      <w:tr w:rsidR="00D80B75" w:rsidRPr="00377ABF" w14:paraId="3338D4E0" w14:textId="77777777" w:rsidTr="00F312D4">
        <w:trPr>
          <w:trHeight w:val="1763"/>
        </w:trPr>
        <w:tc>
          <w:tcPr>
            <w:tcW w:w="4199" w:type="dxa"/>
          </w:tcPr>
          <w:p w14:paraId="5FB479EA" w14:textId="77777777" w:rsidR="00D80B75" w:rsidRPr="00377ABF" w:rsidRDefault="00D80B75" w:rsidP="00F312D4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bookmarkStart w:id="1" w:name="_Hlk115373772"/>
            <w:r w:rsidRPr="00377ABF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V. MATHEMATICAL THINKING </w:t>
            </w:r>
          </w:p>
          <w:p w14:paraId="29B5EF95" w14:textId="77777777" w:rsidR="00D80B75" w:rsidRPr="00377ABF" w:rsidRDefault="00D80B75" w:rsidP="00F312D4">
            <w:pPr>
              <w:spacing w:line="276" w:lineRule="auto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377ABF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A. NUMBER SENSE </w:t>
            </w:r>
          </w:p>
          <w:p w14:paraId="43B4FE58" w14:textId="77777777" w:rsidR="00D80B75" w:rsidRPr="00377ABF" w:rsidRDefault="00D80B75" w:rsidP="00F312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  <w:shd w:val="clear" w:color="auto" w:fill="FFFFFF"/>
              </w:rPr>
            </w:pPr>
            <w:r w:rsidRPr="00377ABF">
              <w:rPr>
                <w:rFonts w:ascii="Century Gothic" w:hAnsi="Century Gothic" w:cstheme="majorHAnsi"/>
                <w:sz w:val="20"/>
                <w:szCs w:val="20"/>
              </w:rPr>
              <w:t xml:space="preserve">V. A. 5. </w:t>
            </w:r>
            <w:r w:rsidRPr="00377ABF">
              <w:rPr>
                <w:rFonts w:ascii="Century Gothic" w:hAnsi="Century Gothic" w:cstheme="majorHAnsi"/>
                <w:sz w:val="20"/>
                <w:szCs w:val="20"/>
                <w:shd w:val="clear" w:color="auto" w:fill="FFFFFF"/>
              </w:rPr>
              <w:t>Constructs and counts sets of objects (one to 10 and beyond)</w:t>
            </w:r>
          </w:p>
          <w:p w14:paraId="118E604C" w14:textId="77777777" w:rsidR="00D80B75" w:rsidRPr="00377ABF" w:rsidRDefault="00D80B75" w:rsidP="00F312D4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4174" w:type="dxa"/>
          </w:tcPr>
          <w:p w14:paraId="1E10ED6C" w14:textId="77777777" w:rsidR="00D80B75" w:rsidRPr="00377ABF" w:rsidRDefault="00D80B75" w:rsidP="00F312D4">
            <w:pPr>
              <w:rPr>
                <w:rFonts w:ascii="Century Gothic" w:hAnsi="Century Gothic" w:cstheme="majorHAnsi"/>
                <w:noProof/>
                <w:sz w:val="22"/>
                <w:szCs w:val="22"/>
              </w:rPr>
            </w:pPr>
            <w:r w:rsidRPr="00C15329">
              <w:rPr>
                <w:rFonts w:ascii="Century Gothic" w:hAnsi="Century Gothic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 wp14:anchorId="1FC53FEE" wp14:editId="6D3245E1">
                  <wp:simplePos x="0" y="0"/>
                  <wp:positionH relativeFrom="column">
                    <wp:posOffset>1319530</wp:posOffset>
                  </wp:positionH>
                  <wp:positionV relativeFrom="paragraph">
                    <wp:posOffset>196850</wp:posOffset>
                  </wp:positionV>
                  <wp:extent cx="226695" cy="24384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5329">
              <w:rPr>
                <w:rFonts w:ascii="Century Gothic" w:hAnsi="Century Gothic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 wp14:anchorId="3CAFC053" wp14:editId="3D720618">
                  <wp:simplePos x="0" y="0"/>
                  <wp:positionH relativeFrom="column">
                    <wp:posOffset>1861185</wp:posOffset>
                  </wp:positionH>
                  <wp:positionV relativeFrom="paragraph">
                    <wp:posOffset>107950</wp:posOffset>
                  </wp:positionV>
                  <wp:extent cx="194945" cy="243840"/>
                  <wp:effectExtent l="0" t="0" r="0" b="381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5329">
              <w:rPr>
                <w:rFonts w:ascii="Century Gothic" w:hAnsi="Century Gothic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 wp14:anchorId="5A60ADAB" wp14:editId="49F368FD">
                  <wp:simplePos x="0" y="0"/>
                  <wp:positionH relativeFrom="column">
                    <wp:posOffset>1984375</wp:posOffset>
                  </wp:positionH>
                  <wp:positionV relativeFrom="paragraph">
                    <wp:posOffset>480060</wp:posOffset>
                  </wp:positionV>
                  <wp:extent cx="194945" cy="243840"/>
                  <wp:effectExtent l="0" t="0" r="0" b="381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5329">
              <w:rPr>
                <w:rFonts w:ascii="Century Gothic" w:hAnsi="Century Gothic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1A0F9305" wp14:editId="6287E9E0">
                  <wp:simplePos x="0" y="0"/>
                  <wp:positionH relativeFrom="column">
                    <wp:posOffset>1678305</wp:posOffset>
                  </wp:positionH>
                  <wp:positionV relativeFrom="paragraph">
                    <wp:posOffset>349250</wp:posOffset>
                  </wp:positionV>
                  <wp:extent cx="194945" cy="243840"/>
                  <wp:effectExtent l="0" t="0" r="0" b="381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5329">
              <w:rPr>
                <w:rFonts w:ascii="Century Gothic" w:hAnsi="Century Gothic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 wp14:anchorId="13242605" wp14:editId="6CD35A04">
                  <wp:simplePos x="0" y="0"/>
                  <wp:positionH relativeFrom="column">
                    <wp:posOffset>1414145</wp:posOffset>
                  </wp:positionH>
                  <wp:positionV relativeFrom="paragraph">
                    <wp:posOffset>571500</wp:posOffset>
                  </wp:positionV>
                  <wp:extent cx="194945" cy="243840"/>
                  <wp:effectExtent l="0" t="0" r="0" b="381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64CE">
              <w:rPr>
                <w:noProof/>
              </w:rPr>
              <w:drawing>
                <wp:inline distT="0" distB="0" distL="0" distR="0" wp14:anchorId="0331413F" wp14:editId="13A0AFAF">
                  <wp:extent cx="941404" cy="508019"/>
                  <wp:effectExtent l="0" t="0" r="0" b="0"/>
                  <wp:docPr id="65" name="Picture 65" descr="A candy corn counting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A candy corn counting card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337" cy="53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theme="majorHAns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118" w:type="dxa"/>
          </w:tcPr>
          <w:p w14:paraId="0A71095A" w14:textId="77777777" w:rsidR="00D80B75" w:rsidRPr="00377ABF" w:rsidRDefault="00D80B75" w:rsidP="00F312D4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377ABF">
              <w:rPr>
                <w:rFonts w:ascii="Century Gothic" w:hAnsi="Century Gothic"/>
                <w:noProof/>
                <w:sz w:val="20"/>
                <w:szCs w:val="20"/>
              </w:rPr>
              <w:t>Florida Office of Early Learning:</w:t>
            </w:r>
          </w:p>
          <w:p w14:paraId="2D806F41" w14:textId="77777777" w:rsidR="00D80B75" w:rsidRPr="00377ABF" w:rsidRDefault="00D80B75" w:rsidP="00F312D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</w:pPr>
            <w:r w:rsidRPr="00377ABF"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51584" behindDoc="0" locked="0" layoutInCell="1" allowOverlap="1" wp14:anchorId="16807CFC" wp14:editId="5A4780B3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28575</wp:posOffset>
                  </wp:positionV>
                  <wp:extent cx="1494790" cy="288925"/>
                  <wp:effectExtent l="0" t="0" r="0" b="0"/>
                  <wp:wrapSquare wrapText="bothSides"/>
                  <wp:docPr id="19" name="Picture 19" descr="A white rectangular object with black lines and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white rectangular object with black lines and dots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7ABF">
              <w:rPr>
                <w:rFonts w:ascii="Century Gothic" w:hAnsi="Century Gothic"/>
                <w:color w:val="222222"/>
                <w:sz w:val="24"/>
              </w:rPr>
              <w:t xml:space="preserve"> </w:t>
            </w:r>
            <w:r w:rsidRPr="00377ABF"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  <w:t>Ask for children’s help in distributing items like snacks, or in laying napkins out on the dinner table (e.g., one napkin per plate).</w:t>
            </w:r>
          </w:p>
        </w:tc>
      </w:tr>
      <w:bookmarkEnd w:id="1"/>
    </w:tbl>
    <w:p w14:paraId="264B5B0F" w14:textId="77777777" w:rsidR="00D80B75" w:rsidRDefault="00D80B75" w:rsidP="00D80B75"/>
    <w:p w14:paraId="58EB66F2" w14:textId="77777777" w:rsidR="00CF3902" w:rsidRPr="00D80B75" w:rsidRDefault="00CF3902" w:rsidP="00D80B75"/>
    <w:sectPr w:rsidR="00CF3902" w:rsidRPr="00D80B75" w:rsidSect="006A3114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32DD" w14:textId="77777777" w:rsidR="00865883" w:rsidRPr="00377ABF" w:rsidRDefault="00865883" w:rsidP="00377ABF">
    <w:pPr>
      <w:pStyle w:val="Header"/>
      <w:rPr>
        <w:rFonts w:ascii="Century Gothic" w:hAnsi="Century Gothic"/>
        <w:sz w:val="24"/>
      </w:rPr>
    </w:pPr>
    <w:r w:rsidRPr="002A595E">
      <w:rPr>
        <w:rFonts w:ascii="Century Gothic" w:hAnsi="Century Gothic"/>
        <w:sz w:val="24"/>
      </w:rPr>
      <w:t>VPK</w:t>
    </w:r>
    <w:r>
      <w:rPr>
        <w:rFonts w:ascii="Century Gothic" w:hAnsi="Century Gothic"/>
        <w:sz w:val="24"/>
      </w:rPr>
      <w:t xml:space="preserve"> </w:t>
    </w:r>
    <w:r w:rsidRPr="002A595E">
      <w:rPr>
        <w:rFonts w:ascii="Century Gothic" w:hAnsi="Century Gothic"/>
        <w:sz w:val="24"/>
      </w:rPr>
      <w:t>M</w:t>
    </w:r>
    <w:r>
      <w:rPr>
        <w:rFonts w:ascii="Century Gothic" w:hAnsi="Century Gothic"/>
        <w:sz w:val="24"/>
      </w:rPr>
      <w:t>rs. Tiffany</w:t>
    </w:r>
    <w:r w:rsidRPr="002A595E">
      <w:rPr>
        <w:rFonts w:ascii="Century Gothic" w:hAnsi="Century Gothic"/>
        <w:sz w:val="24"/>
      </w:rPr>
      <w:t xml:space="preserve">    </w:t>
    </w:r>
    <w:r>
      <w:rPr>
        <w:rFonts w:ascii="Century Gothic" w:hAnsi="Century Gothic"/>
        <w:sz w:val="24"/>
      </w:rPr>
      <w:t xml:space="preserve">               </w:t>
    </w:r>
    <w:r>
      <w:rPr>
        <w:rFonts w:ascii="Century Gothic" w:hAnsi="Century Gothic"/>
        <w:sz w:val="24"/>
      </w:rPr>
      <w:t xml:space="preserve">                            </w:t>
    </w:r>
    <w:r>
      <w:rPr>
        <w:rFonts w:ascii="Century Gothic" w:hAnsi="Century Gothic"/>
        <w:sz w:val="24"/>
      </w:rPr>
      <w:t xml:space="preserve">         SENSES</w:t>
    </w:r>
    <w:r w:rsidRPr="002A595E">
      <w:rPr>
        <w:rFonts w:ascii="Century Gothic" w:hAnsi="Century Gothic"/>
        <w:sz w:val="24"/>
      </w:rPr>
      <w:t>-</w:t>
    </w:r>
    <w:r>
      <w:rPr>
        <w:rFonts w:ascii="Century Gothic" w:hAnsi="Century Gothic"/>
        <w:sz w:val="24"/>
      </w:rPr>
      <w:t xml:space="preserve">HALLOWEEN                                       </w:t>
    </w:r>
    <w:r w:rsidRPr="002A595E">
      <w:rPr>
        <w:rFonts w:ascii="Century Gothic" w:hAnsi="Century Gothic"/>
        <w:sz w:val="24"/>
      </w:rPr>
      <w:t>Week of Oct</w:t>
    </w:r>
    <w:r>
      <w:rPr>
        <w:rFonts w:ascii="Century Gothic" w:hAnsi="Century Gothic"/>
        <w:sz w:val="24"/>
      </w:rPr>
      <w:t>ober</w:t>
    </w:r>
    <w:r w:rsidRPr="002A595E">
      <w:rPr>
        <w:rFonts w:ascii="Century Gothic" w:hAnsi="Century Gothic"/>
        <w:sz w:val="24"/>
      </w:rPr>
      <w:t xml:space="preserve"> </w:t>
    </w:r>
    <w:r>
      <w:rPr>
        <w:rFonts w:ascii="Century Gothic" w:hAnsi="Century Gothic"/>
        <w:sz w:val="24"/>
      </w:rPr>
      <w:t>2</w:t>
    </w:r>
    <w:r>
      <w:rPr>
        <w:rFonts w:ascii="Century Gothic" w:hAnsi="Century Gothic"/>
        <w:sz w:val="24"/>
      </w:rPr>
      <w:t>3</w:t>
    </w:r>
    <w:r>
      <w:rPr>
        <w:rFonts w:ascii="Century Gothic" w:hAnsi="Century Gothic"/>
        <w:sz w:val="24"/>
      </w:rPr>
      <w:t>-2</w:t>
    </w:r>
    <w:r>
      <w:rPr>
        <w:rFonts w:ascii="Century Gothic" w:hAnsi="Century Gothic"/>
        <w:sz w:val="24"/>
      </w:rPr>
      <w:t>7</w:t>
    </w:r>
    <w:r w:rsidRPr="002A595E">
      <w:rPr>
        <w:rFonts w:ascii="Century Gothic" w:hAnsi="Century Gothic"/>
        <w:sz w:val="24"/>
      </w:rPr>
      <w:t>, 202</w:t>
    </w:r>
    <w:r>
      <w:rPr>
        <w:rFonts w:ascii="Century Gothic" w:hAnsi="Century Gothic"/>
        <w:sz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7B38"/>
    <w:multiLevelType w:val="hybridMultilevel"/>
    <w:tmpl w:val="D4CC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85EB2"/>
    <w:multiLevelType w:val="multilevel"/>
    <w:tmpl w:val="5862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FD2314"/>
    <w:multiLevelType w:val="multilevel"/>
    <w:tmpl w:val="EC34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0316723">
    <w:abstractNumId w:val="2"/>
  </w:num>
  <w:num w:numId="2" w16cid:durableId="1165625822">
    <w:abstractNumId w:val="1"/>
  </w:num>
  <w:num w:numId="3" w16cid:durableId="89485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75"/>
    <w:rsid w:val="00213FB2"/>
    <w:rsid w:val="00865883"/>
    <w:rsid w:val="00B4349D"/>
    <w:rsid w:val="00CF3902"/>
    <w:rsid w:val="00D80B75"/>
    <w:rsid w:val="00D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F315"/>
  <w15:chartTrackingRefBased/>
  <w15:docId w15:val="{2205293C-58BF-43AB-B60E-9C1A1F1E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B75"/>
    <w:pPr>
      <w:spacing w:after="0" w:line="240" w:lineRule="auto"/>
    </w:pPr>
    <w:rPr>
      <w:rFonts w:ascii="KG Primary Penmanship 2" w:hAnsi="KG Primary Penmanship 2" w:cs="Times New Roman (Body CS)"/>
      <w:kern w:val="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B75"/>
    <w:rPr>
      <w:rFonts w:ascii="KG Primary Penmanship 2" w:hAnsi="KG Primary Penmanship 2" w:cs="Times New Roman (Body CS)"/>
      <w:kern w:val="0"/>
      <w:sz w:val="36"/>
      <w:szCs w:val="24"/>
    </w:rPr>
  </w:style>
  <w:style w:type="table" w:styleId="TableGrid">
    <w:name w:val="Table Grid"/>
    <w:basedOn w:val="TableNormal"/>
    <w:uiPriority w:val="39"/>
    <w:rsid w:val="00D80B75"/>
    <w:pPr>
      <w:spacing w:after="0" w:line="240" w:lineRule="auto"/>
    </w:pPr>
    <w:rPr>
      <w:rFonts w:ascii="KG Primary Penmanship 2" w:hAnsi="KG Primary Penmanship 2" w:cs="Times New Roman (Body CS)"/>
      <w:kern w:val="0"/>
      <w:sz w:val="3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4</cp:revision>
  <dcterms:created xsi:type="dcterms:W3CDTF">2023-10-01T07:21:00Z</dcterms:created>
  <dcterms:modified xsi:type="dcterms:W3CDTF">2023-10-01T07:22:00Z</dcterms:modified>
</cp:coreProperties>
</file>