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3EC3C" w14:textId="77777777" w:rsidR="00FC3EBF" w:rsidRPr="009848AA" w:rsidRDefault="00FC3EBF" w:rsidP="00FC3EBF">
      <w:pPr>
        <w:ind w:left="4320" w:firstLine="720"/>
        <w:rPr>
          <w:rFonts w:asciiTheme="minorHAnsi" w:hAnsiTheme="minorHAnsi" w:cstheme="minorHAnsi"/>
          <w:b/>
          <w:bCs/>
          <w:szCs w:val="36"/>
        </w:rPr>
      </w:pPr>
      <w:r w:rsidRPr="009848AA">
        <w:rPr>
          <w:rFonts w:ascii="Century Gothic" w:hAnsi="Century Gothic" w:cstheme="minorHAnsi"/>
          <w:b/>
          <w:bCs/>
          <w:szCs w:val="36"/>
        </w:rPr>
        <w:t>Peek at Our Week</w:t>
      </w:r>
    </w:p>
    <w:tbl>
      <w:tblPr>
        <w:tblStyle w:val="TableGrid"/>
        <w:tblW w:w="14133" w:type="dxa"/>
        <w:tblLook w:val="04A0" w:firstRow="1" w:lastRow="0" w:firstColumn="1" w:lastColumn="0" w:noHBand="0" w:noVBand="1"/>
      </w:tblPr>
      <w:tblGrid>
        <w:gridCol w:w="4095"/>
        <w:gridCol w:w="4070"/>
        <w:gridCol w:w="5968"/>
      </w:tblGrid>
      <w:tr w:rsidR="00FC3EBF" w:rsidRPr="00C81F8B" w14:paraId="1D64C492" w14:textId="77777777" w:rsidTr="00D8644F">
        <w:trPr>
          <w:trHeight w:val="689"/>
        </w:trPr>
        <w:tc>
          <w:tcPr>
            <w:tcW w:w="4095" w:type="dxa"/>
            <w:vAlign w:val="center"/>
          </w:tcPr>
          <w:p w14:paraId="770A7B95" w14:textId="77777777" w:rsidR="00FC3EBF" w:rsidRPr="009848AA" w:rsidRDefault="00FC3EBF" w:rsidP="00A9267A">
            <w:pPr>
              <w:jc w:val="center"/>
              <w:rPr>
                <w:rFonts w:ascii="Century Gothic" w:hAnsi="Century Gothic" w:cstheme="minorHAnsi"/>
                <w:b/>
                <w:bCs/>
                <w:sz w:val="30"/>
                <w:szCs w:val="30"/>
              </w:rPr>
            </w:pPr>
            <w:r w:rsidRPr="009848AA">
              <w:rPr>
                <w:rFonts w:ascii="Century Gothic" w:hAnsi="Century Gothic" w:cstheme="minorHAnsi"/>
                <w:b/>
                <w:bCs/>
                <w:sz w:val="30"/>
                <w:szCs w:val="30"/>
              </w:rPr>
              <w:t xml:space="preserve">Standard </w:t>
            </w:r>
          </w:p>
        </w:tc>
        <w:tc>
          <w:tcPr>
            <w:tcW w:w="4070" w:type="dxa"/>
            <w:vAlign w:val="center"/>
          </w:tcPr>
          <w:p w14:paraId="6833EF66" w14:textId="77777777" w:rsidR="00FC3EBF" w:rsidRPr="009848AA" w:rsidRDefault="00FC3EBF" w:rsidP="00A9267A">
            <w:pPr>
              <w:jc w:val="center"/>
              <w:rPr>
                <w:rFonts w:ascii="Century Gothic" w:hAnsi="Century Gothic" w:cstheme="minorHAnsi"/>
                <w:b/>
                <w:bCs/>
                <w:sz w:val="30"/>
                <w:szCs w:val="30"/>
              </w:rPr>
            </w:pPr>
            <w:r w:rsidRPr="009848AA">
              <w:rPr>
                <w:rFonts w:ascii="Century Gothic" w:hAnsi="Century Gothic" w:cstheme="minorHAnsi"/>
                <w:b/>
                <w:bCs/>
                <w:sz w:val="30"/>
                <w:szCs w:val="30"/>
              </w:rPr>
              <w:t>Activity</w:t>
            </w:r>
          </w:p>
        </w:tc>
        <w:tc>
          <w:tcPr>
            <w:tcW w:w="5968" w:type="dxa"/>
            <w:vAlign w:val="center"/>
          </w:tcPr>
          <w:p w14:paraId="2B740807" w14:textId="77777777" w:rsidR="00FC3EBF" w:rsidRPr="009848AA" w:rsidRDefault="00FC3EBF" w:rsidP="00A9267A">
            <w:pPr>
              <w:jc w:val="center"/>
              <w:rPr>
                <w:rFonts w:ascii="Century Gothic" w:hAnsi="Century Gothic" w:cstheme="minorHAnsi"/>
                <w:b/>
                <w:bCs/>
                <w:sz w:val="30"/>
                <w:szCs w:val="30"/>
              </w:rPr>
            </w:pPr>
            <w:r w:rsidRPr="009848AA">
              <w:rPr>
                <w:rFonts w:ascii="Century Gothic" w:hAnsi="Century Gothic" w:cstheme="minorHAnsi"/>
                <w:b/>
                <w:bCs/>
                <w:sz w:val="30"/>
                <w:szCs w:val="30"/>
              </w:rPr>
              <w:t>Home Extension</w:t>
            </w:r>
          </w:p>
        </w:tc>
      </w:tr>
      <w:tr w:rsidR="00FC3EBF" w:rsidRPr="00290D15" w14:paraId="26FE3606" w14:textId="77777777" w:rsidTr="00D8644F">
        <w:trPr>
          <w:trHeight w:val="2240"/>
        </w:trPr>
        <w:tc>
          <w:tcPr>
            <w:tcW w:w="4095" w:type="dxa"/>
          </w:tcPr>
          <w:p w14:paraId="3DD5C837" w14:textId="77777777" w:rsidR="00FC3EBF" w:rsidRPr="00D8644F" w:rsidRDefault="00FC3EBF" w:rsidP="00A9267A">
            <w:pPr>
              <w:rPr>
                <w:rFonts w:ascii="Century Gothic" w:hAnsi="Century Gothic" w:cs="Calibri"/>
                <w:b/>
                <w:sz w:val="20"/>
                <w:szCs w:val="20"/>
              </w:rPr>
            </w:pPr>
            <w:r w:rsidRPr="00D8644F">
              <w:rPr>
                <w:rFonts w:ascii="Century Gothic" w:hAnsi="Century Gothic" w:cs="Calibri"/>
                <w:b/>
                <w:sz w:val="20"/>
                <w:szCs w:val="20"/>
              </w:rPr>
              <w:t xml:space="preserve">VII. SOCIAL STUDIES </w:t>
            </w:r>
          </w:p>
          <w:p w14:paraId="4D6EC224" w14:textId="77777777" w:rsidR="00FC3EBF" w:rsidRPr="00D8644F" w:rsidRDefault="00FC3EBF" w:rsidP="00A9267A">
            <w:pPr>
              <w:rPr>
                <w:rFonts w:ascii="Century Gothic" w:hAnsi="Century Gothic" w:cs="Calibri"/>
                <w:bCs/>
                <w:sz w:val="20"/>
                <w:szCs w:val="20"/>
              </w:rPr>
            </w:pPr>
          </w:p>
          <w:p w14:paraId="2D1AC8F4" w14:textId="77777777" w:rsidR="00FC3EBF" w:rsidRPr="00D8644F" w:rsidRDefault="00FC3EBF" w:rsidP="00A9267A">
            <w:pPr>
              <w:rPr>
                <w:rFonts w:ascii="Century Gothic" w:hAnsi="Century Gothic" w:cs="Calibri"/>
                <w:bCs/>
                <w:sz w:val="20"/>
                <w:szCs w:val="20"/>
              </w:rPr>
            </w:pPr>
            <w:r w:rsidRPr="00D8644F">
              <w:rPr>
                <w:rFonts w:ascii="Century Gothic" w:hAnsi="Century Gothic" w:cs="Calibri"/>
                <w:bCs/>
                <w:sz w:val="20"/>
                <w:szCs w:val="20"/>
              </w:rPr>
              <w:t xml:space="preserve">B. INDIVIDUAL DEVELOPMENT AND IDENTITY </w:t>
            </w:r>
          </w:p>
          <w:p w14:paraId="779C055D" w14:textId="77777777" w:rsidR="00FC3EBF" w:rsidRPr="00D8644F" w:rsidRDefault="00FC3EBF" w:rsidP="00A9267A">
            <w:pPr>
              <w:rPr>
                <w:rFonts w:ascii="Century Gothic" w:hAnsi="Century Gothic" w:cs="Calibri"/>
                <w:bCs/>
                <w:sz w:val="20"/>
                <w:szCs w:val="20"/>
              </w:rPr>
            </w:pPr>
            <w:r w:rsidRPr="00D8644F">
              <w:rPr>
                <w:rFonts w:ascii="Century Gothic" w:hAnsi="Century Gothic" w:cs="Calibri"/>
                <w:bCs/>
                <w:sz w:val="20"/>
                <w:szCs w:val="20"/>
              </w:rPr>
              <w:t xml:space="preserve">VII. B. 1. Identifies characteristics of self as an individual </w:t>
            </w:r>
          </w:p>
          <w:p w14:paraId="3786C0FD" w14:textId="77777777" w:rsidR="00FC3EBF" w:rsidRPr="00D8644F" w:rsidRDefault="00FC3EBF" w:rsidP="00A9267A">
            <w:pPr>
              <w:rPr>
                <w:rFonts w:ascii="Century Gothic" w:hAnsi="Century Gothic" w:cs="Calibri"/>
                <w:bCs/>
                <w:sz w:val="20"/>
                <w:szCs w:val="20"/>
              </w:rPr>
            </w:pPr>
            <w:r w:rsidRPr="00D8644F">
              <w:rPr>
                <w:rFonts w:ascii="Century Gothic" w:hAnsi="Century Gothic" w:cs="Calibri"/>
                <w:bCs/>
                <w:sz w:val="20"/>
                <w:szCs w:val="20"/>
              </w:rPr>
              <w:t xml:space="preserve">VII. B. 2. Identifies the ways self is similar to and different from peers and </w:t>
            </w:r>
            <w:proofErr w:type="gramStart"/>
            <w:r w:rsidRPr="00D8644F">
              <w:rPr>
                <w:rFonts w:ascii="Century Gothic" w:hAnsi="Century Gothic" w:cs="Calibri"/>
                <w:bCs/>
                <w:sz w:val="20"/>
                <w:szCs w:val="20"/>
              </w:rPr>
              <w:t>others</w:t>
            </w:r>
            <w:proofErr w:type="gramEnd"/>
            <w:r w:rsidRPr="00D8644F">
              <w:rPr>
                <w:rFonts w:ascii="Century Gothic" w:hAnsi="Century Gothic" w:cs="Calibri"/>
                <w:bCs/>
                <w:sz w:val="20"/>
                <w:szCs w:val="20"/>
              </w:rPr>
              <w:t xml:space="preserve"> </w:t>
            </w:r>
          </w:p>
          <w:p w14:paraId="47A67BA8" w14:textId="77777777" w:rsidR="00FC3EBF" w:rsidRPr="00D8644F" w:rsidRDefault="00FC3EBF" w:rsidP="00A9267A">
            <w:pPr>
              <w:rPr>
                <w:rFonts w:ascii="Century Gothic" w:hAnsi="Century Gothic" w:cs="Calibri"/>
                <w:bCs/>
                <w:sz w:val="20"/>
                <w:szCs w:val="20"/>
              </w:rPr>
            </w:pPr>
          </w:p>
          <w:p w14:paraId="58E2BC63" w14:textId="77777777" w:rsidR="00FC3EBF" w:rsidRPr="00D8644F" w:rsidRDefault="00FC3EBF" w:rsidP="00A9267A">
            <w:pPr>
              <w:rPr>
                <w:rFonts w:ascii="Century Gothic" w:hAnsi="Century Gothic" w:cs="Calibri"/>
                <w:bCs/>
                <w:sz w:val="20"/>
                <w:szCs w:val="20"/>
              </w:rPr>
            </w:pPr>
            <w:r w:rsidRPr="00D8644F">
              <w:rPr>
                <w:rFonts w:ascii="Century Gothic" w:hAnsi="Century Gothic" w:cs="Calibri"/>
                <w:bCs/>
                <w:sz w:val="20"/>
                <w:szCs w:val="20"/>
              </w:rPr>
              <w:t>D. SENSE OF IDENTITY AND BELONGING</w:t>
            </w:r>
          </w:p>
          <w:p w14:paraId="0D621270" w14:textId="77777777" w:rsidR="00FC3EBF" w:rsidRPr="00D8644F" w:rsidRDefault="00FC3EBF" w:rsidP="00A9267A">
            <w:pPr>
              <w:rPr>
                <w:rFonts w:ascii="Century Gothic" w:hAnsi="Century Gothic"/>
                <w:color w:val="222222"/>
                <w:sz w:val="20"/>
                <w:szCs w:val="20"/>
                <w:shd w:val="clear" w:color="auto" w:fill="FFFFFF"/>
              </w:rPr>
            </w:pPr>
            <w:r w:rsidRPr="00D8644F">
              <w:rPr>
                <w:rFonts w:ascii="Century Gothic" w:hAnsi="Century Gothic"/>
                <w:color w:val="222222"/>
                <w:sz w:val="20"/>
                <w:szCs w:val="20"/>
                <w:shd w:val="clear" w:color="auto" w:fill="FFFFFF"/>
              </w:rPr>
              <w:t>4. Develops sense of self-awareness and independence</w:t>
            </w:r>
          </w:p>
          <w:p w14:paraId="0669F875" w14:textId="77777777" w:rsidR="00FC3EBF" w:rsidRPr="00D8644F" w:rsidRDefault="00FC3EBF" w:rsidP="00A9267A">
            <w:pPr>
              <w:rPr>
                <w:rFonts w:ascii="Century Gothic" w:hAnsi="Century Gothic" w:cs="Calibri"/>
                <w:b/>
                <w:sz w:val="20"/>
                <w:szCs w:val="20"/>
              </w:rPr>
            </w:pPr>
            <w:r w:rsidRPr="00D8644F">
              <w:rPr>
                <w:rFonts w:ascii="Century Gothic" w:hAnsi="Century Gothic"/>
                <w:color w:val="222222"/>
                <w:sz w:val="20"/>
                <w:szCs w:val="20"/>
                <w:shd w:val="clear" w:color="auto" w:fill="FFFFFF"/>
              </w:rPr>
              <w:t>Benchmark c.</w:t>
            </w:r>
            <w:r w:rsidRPr="00D8644F">
              <w:rPr>
                <w:rFonts w:ascii="Century Gothic" w:hAnsi="Century Gothic"/>
                <w:color w:val="222222"/>
                <w:sz w:val="20"/>
                <w:szCs w:val="20"/>
              </w:rPr>
              <w:br/>
            </w:r>
            <w:r w:rsidRPr="00D8644F">
              <w:rPr>
                <w:rFonts w:ascii="Century Gothic" w:hAnsi="Century Gothic"/>
                <w:color w:val="222222"/>
                <w:sz w:val="20"/>
                <w:szCs w:val="20"/>
                <w:shd w:val="clear" w:color="auto" w:fill="FFFFFF"/>
              </w:rPr>
              <w:t xml:space="preserve">Uses words to demonstrate knowledge of personal information (e.g., hair color, age, </w:t>
            </w:r>
            <w:proofErr w:type="gramStart"/>
            <w:r w:rsidRPr="00D8644F">
              <w:rPr>
                <w:rFonts w:ascii="Century Gothic" w:hAnsi="Century Gothic"/>
                <w:color w:val="222222"/>
                <w:sz w:val="20"/>
                <w:szCs w:val="20"/>
                <w:shd w:val="clear" w:color="auto" w:fill="FFFFFF"/>
              </w:rPr>
              <w:t>gender</w:t>
            </w:r>
            <w:proofErr w:type="gramEnd"/>
            <w:r w:rsidRPr="00D8644F">
              <w:rPr>
                <w:rFonts w:ascii="Century Gothic" w:hAnsi="Century Gothic"/>
                <w:color w:val="222222"/>
                <w:sz w:val="20"/>
                <w:szCs w:val="20"/>
                <w:shd w:val="clear" w:color="auto" w:fill="FFFFFF"/>
              </w:rPr>
              <w:t xml:space="preserve"> or size)</w:t>
            </w:r>
          </w:p>
        </w:tc>
        <w:tc>
          <w:tcPr>
            <w:tcW w:w="4070" w:type="dxa"/>
          </w:tcPr>
          <w:p w14:paraId="2A6D4299" w14:textId="77777777" w:rsidR="00FC3EBF" w:rsidRPr="00D8644F" w:rsidRDefault="00FC3EBF" w:rsidP="00A9267A">
            <w:pPr>
              <w:rPr>
                <w:rFonts w:ascii="Century Gothic" w:hAnsi="Century Gothic" w:cstheme="minorHAnsi"/>
                <w:sz w:val="20"/>
                <w:szCs w:val="20"/>
              </w:rPr>
            </w:pPr>
            <w:r w:rsidRPr="00D8644F">
              <w:rPr>
                <w:rFonts w:ascii="Century Gothic" w:hAnsi="Century Gothic"/>
                <w:noProof/>
                <w:sz w:val="20"/>
                <w:szCs w:val="20"/>
              </w:rPr>
              <w:drawing>
                <wp:anchor distT="0" distB="0" distL="114300" distR="114300" simplePos="0" relativeHeight="251656704" behindDoc="0" locked="0" layoutInCell="1" allowOverlap="1" wp14:anchorId="5183E926" wp14:editId="4C9429E6">
                  <wp:simplePos x="0" y="0"/>
                  <wp:positionH relativeFrom="column">
                    <wp:posOffset>1562100</wp:posOffset>
                  </wp:positionH>
                  <wp:positionV relativeFrom="paragraph">
                    <wp:posOffset>58420</wp:posOffset>
                  </wp:positionV>
                  <wp:extent cx="654050" cy="488950"/>
                  <wp:effectExtent l="0" t="0" r="0" b="6350"/>
                  <wp:wrapSquare wrapText="bothSides"/>
                  <wp:docPr id="160" name="Picture 160" descr="A group of children with different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icture 160" descr="A group of children with different color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4050" cy="488950"/>
                          </a:xfrm>
                          <a:prstGeom prst="rect">
                            <a:avLst/>
                          </a:prstGeom>
                        </pic:spPr>
                      </pic:pic>
                    </a:graphicData>
                  </a:graphic>
                  <wp14:sizeRelH relativeFrom="margin">
                    <wp14:pctWidth>0</wp14:pctWidth>
                  </wp14:sizeRelH>
                  <wp14:sizeRelV relativeFrom="margin">
                    <wp14:pctHeight>0</wp14:pctHeight>
                  </wp14:sizeRelV>
                </wp:anchor>
              </w:drawing>
            </w:r>
            <w:r w:rsidRPr="00D8644F">
              <w:rPr>
                <w:rFonts w:ascii="Century Gothic" w:hAnsi="Century Gothic" w:cstheme="minorHAnsi"/>
                <w:sz w:val="20"/>
                <w:szCs w:val="20"/>
              </w:rPr>
              <w:t>All About Me</w:t>
            </w:r>
          </w:p>
          <w:p w14:paraId="3CA0B3DC" w14:textId="77777777" w:rsidR="00FC3EBF" w:rsidRPr="00D8644F" w:rsidRDefault="00FC3EBF" w:rsidP="00A9267A">
            <w:pPr>
              <w:rPr>
                <w:rFonts w:ascii="Century Gothic" w:hAnsi="Century Gothic"/>
                <w:noProof/>
                <w:sz w:val="20"/>
                <w:szCs w:val="20"/>
              </w:rPr>
            </w:pPr>
            <w:r w:rsidRPr="00D8644F">
              <w:rPr>
                <w:rFonts w:ascii="Century Gothic" w:hAnsi="Century Gothic"/>
                <w:noProof/>
                <w:sz w:val="20"/>
                <w:szCs w:val="20"/>
              </w:rPr>
              <w:t xml:space="preserve">Charting our hair colors                         </w:t>
            </w:r>
            <w:r w:rsidRPr="00D8644F">
              <w:rPr>
                <w:rFonts w:ascii="Century Gothic" w:hAnsi="Century Gothic" w:cstheme="minorHAnsi"/>
                <w:sz w:val="20"/>
                <w:szCs w:val="20"/>
              </w:rPr>
              <w:t>Learning</w:t>
            </w:r>
            <w:r w:rsidRPr="00D8644F">
              <w:rPr>
                <w:rFonts w:ascii="Century Gothic" w:hAnsi="Century Gothic"/>
                <w:noProof/>
                <w:sz w:val="20"/>
                <w:szCs w:val="20"/>
              </w:rPr>
              <w:t xml:space="preserve"> </w:t>
            </w:r>
            <w:proofErr w:type="gramStart"/>
            <w:r w:rsidRPr="00D8644F">
              <w:rPr>
                <w:rFonts w:ascii="Century Gothic" w:hAnsi="Century Gothic" w:cstheme="minorHAnsi"/>
                <w:sz w:val="20"/>
                <w:szCs w:val="20"/>
              </w:rPr>
              <w:t>about</w:t>
            </w:r>
            <w:r w:rsidRPr="00D8644F">
              <w:rPr>
                <w:rFonts w:ascii="Century Gothic" w:hAnsi="Century Gothic" w:cstheme="minorHAnsi"/>
                <w:b/>
                <w:bCs/>
                <w:sz w:val="20"/>
                <w:szCs w:val="20"/>
              </w:rPr>
              <w:t xml:space="preserve">  </w:t>
            </w:r>
            <w:r w:rsidRPr="00D8644F">
              <w:rPr>
                <w:rFonts w:ascii="Century Gothic" w:hAnsi="Century Gothic" w:cstheme="minorHAnsi"/>
                <w:sz w:val="20"/>
                <w:szCs w:val="20"/>
              </w:rPr>
              <w:t>the</w:t>
            </w:r>
            <w:proofErr w:type="gramEnd"/>
            <w:r w:rsidRPr="00D8644F">
              <w:rPr>
                <w:rFonts w:ascii="Century Gothic" w:hAnsi="Century Gothic" w:cstheme="minorHAnsi"/>
                <w:sz w:val="20"/>
                <w:szCs w:val="20"/>
              </w:rPr>
              <w:t xml:space="preserve"> parts of the body                               </w:t>
            </w:r>
          </w:p>
          <w:p w14:paraId="7C20D550" w14:textId="77777777" w:rsidR="00FC3EBF" w:rsidRPr="00D8644F" w:rsidRDefault="00FC3EBF" w:rsidP="00A9267A">
            <w:pPr>
              <w:rPr>
                <w:rFonts w:ascii="Century Gothic" w:hAnsi="Century Gothic" w:cstheme="minorHAnsi"/>
                <w:sz w:val="20"/>
                <w:szCs w:val="20"/>
              </w:rPr>
            </w:pPr>
            <w:r w:rsidRPr="00D8644F">
              <w:rPr>
                <w:rFonts w:ascii="Century Gothic" w:hAnsi="Century Gothic"/>
                <w:noProof/>
                <w:sz w:val="20"/>
                <w:szCs w:val="20"/>
              </w:rPr>
              <w:drawing>
                <wp:anchor distT="0" distB="0" distL="114300" distR="114300" simplePos="0" relativeHeight="251654656" behindDoc="0" locked="0" layoutInCell="1" allowOverlap="1" wp14:anchorId="6B184740" wp14:editId="1D725544">
                  <wp:simplePos x="0" y="0"/>
                  <wp:positionH relativeFrom="column">
                    <wp:posOffset>4445</wp:posOffset>
                  </wp:positionH>
                  <wp:positionV relativeFrom="paragraph">
                    <wp:posOffset>93980</wp:posOffset>
                  </wp:positionV>
                  <wp:extent cx="714375" cy="1005840"/>
                  <wp:effectExtent l="0" t="0" r="9525" b="3810"/>
                  <wp:wrapSquare wrapText="bothSides"/>
                  <wp:docPr id="157" name="Picture 157" descr="A poster of a book with a group of cartoon charac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Picture 157" descr="A poster of a book with a group of cartoon character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375" cy="1005840"/>
                          </a:xfrm>
                          <a:prstGeom prst="rect">
                            <a:avLst/>
                          </a:prstGeom>
                        </pic:spPr>
                      </pic:pic>
                    </a:graphicData>
                  </a:graphic>
                  <wp14:sizeRelH relativeFrom="margin">
                    <wp14:pctWidth>0</wp14:pctWidth>
                  </wp14:sizeRelH>
                  <wp14:sizeRelV relativeFrom="margin">
                    <wp14:pctHeight>0</wp14:pctHeight>
                  </wp14:sizeRelV>
                </wp:anchor>
              </w:drawing>
            </w:r>
          </w:p>
          <w:p w14:paraId="12A44877" w14:textId="77777777" w:rsidR="00FC3EBF" w:rsidRPr="00D8644F" w:rsidRDefault="00FC3EBF" w:rsidP="00A9267A">
            <w:pPr>
              <w:rPr>
                <w:rFonts w:ascii="Century Gothic" w:hAnsi="Century Gothic"/>
                <w:noProof/>
                <w:sz w:val="20"/>
                <w:szCs w:val="20"/>
              </w:rPr>
            </w:pPr>
          </w:p>
          <w:p w14:paraId="437CAE02" w14:textId="77777777" w:rsidR="00FC3EBF" w:rsidRPr="00D8644F" w:rsidRDefault="00FC3EBF" w:rsidP="00A9267A">
            <w:pPr>
              <w:rPr>
                <w:rFonts w:ascii="Century Gothic" w:hAnsi="Century Gothic"/>
                <w:noProof/>
                <w:sz w:val="20"/>
                <w:szCs w:val="20"/>
              </w:rPr>
            </w:pPr>
            <w:r w:rsidRPr="00D8644F">
              <w:rPr>
                <w:rFonts w:ascii="Century Gothic" w:hAnsi="Century Gothic"/>
                <w:noProof/>
                <w:sz w:val="20"/>
                <w:szCs w:val="20"/>
              </w:rPr>
              <w:t>Rhyming with body part words</w:t>
            </w:r>
          </w:p>
          <w:p w14:paraId="212C6615" w14:textId="77777777" w:rsidR="00FC3EBF" w:rsidRPr="00D8644F" w:rsidRDefault="00FC3EBF" w:rsidP="00A9267A">
            <w:pPr>
              <w:jc w:val="center"/>
              <w:rPr>
                <w:rFonts w:ascii="Century Gothic" w:hAnsi="Century Gothic" w:cstheme="minorHAnsi"/>
                <w:sz w:val="20"/>
                <w:szCs w:val="20"/>
              </w:rPr>
            </w:pPr>
            <w:r w:rsidRPr="00D8644F">
              <w:rPr>
                <w:rFonts w:ascii="Century Gothic" w:hAnsi="Century Gothic"/>
                <w:noProof/>
                <w:sz w:val="20"/>
                <w:szCs w:val="20"/>
              </w:rPr>
              <w:drawing>
                <wp:anchor distT="0" distB="0" distL="114300" distR="114300" simplePos="0" relativeHeight="251658752" behindDoc="0" locked="0" layoutInCell="1" allowOverlap="1" wp14:anchorId="463DE4A6" wp14:editId="4F799111">
                  <wp:simplePos x="0" y="0"/>
                  <wp:positionH relativeFrom="column">
                    <wp:posOffset>1285240</wp:posOffset>
                  </wp:positionH>
                  <wp:positionV relativeFrom="paragraph">
                    <wp:posOffset>119380</wp:posOffset>
                  </wp:positionV>
                  <wp:extent cx="862330" cy="713740"/>
                  <wp:effectExtent l="0" t="0" r="0" b="0"/>
                  <wp:wrapSquare wrapText="bothSides"/>
                  <wp:docPr id="163" name="Picture 163" descr="A diagram of body par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Picture 163" descr="A diagram of body part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2330" cy="713740"/>
                          </a:xfrm>
                          <a:prstGeom prst="rect">
                            <a:avLst/>
                          </a:prstGeom>
                        </pic:spPr>
                      </pic:pic>
                    </a:graphicData>
                  </a:graphic>
                  <wp14:sizeRelH relativeFrom="margin">
                    <wp14:pctWidth>0</wp14:pctWidth>
                  </wp14:sizeRelH>
                  <wp14:sizeRelV relativeFrom="margin">
                    <wp14:pctHeight>0</wp14:pctHeight>
                  </wp14:sizeRelV>
                </wp:anchor>
              </w:drawing>
            </w:r>
          </w:p>
        </w:tc>
        <w:tc>
          <w:tcPr>
            <w:tcW w:w="5968" w:type="dxa"/>
          </w:tcPr>
          <w:p w14:paraId="3F5507EC" w14:textId="77777777" w:rsidR="00FC3EBF" w:rsidRPr="00D8644F" w:rsidRDefault="00FC3EBF" w:rsidP="00A9267A">
            <w:pPr>
              <w:rPr>
                <w:rFonts w:ascii="Century Gothic" w:hAnsi="Century Gothic" w:cstheme="minorHAnsi"/>
                <w:sz w:val="20"/>
                <w:szCs w:val="20"/>
              </w:rPr>
            </w:pPr>
          </w:p>
          <w:p w14:paraId="3C1DCFD6" w14:textId="77777777" w:rsidR="00FC3EBF" w:rsidRPr="00D8644F" w:rsidRDefault="00FC3EBF" w:rsidP="00A9267A">
            <w:pPr>
              <w:rPr>
                <w:rFonts w:ascii="Century Gothic" w:hAnsi="Century Gothic" w:cstheme="minorHAnsi"/>
                <w:sz w:val="20"/>
                <w:szCs w:val="20"/>
              </w:rPr>
            </w:pPr>
            <w:r w:rsidRPr="00D8644F">
              <w:rPr>
                <w:rFonts w:ascii="Century Gothic" w:hAnsi="Century Gothic" w:cstheme="minorHAnsi"/>
                <w:sz w:val="20"/>
                <w:szCs w:val="20"/>
              </w:rPr>
              <w:t>Have your child discuss different attributes (such as eye color, hair color, what they are good at) that make them an individual. You can help your child compare the attributes with other family members.</w:t>
            </w:r>
          </w:p>
          <w:p w14:paraId="5EBB1C2F" w14:textId="77777777" w:rsidR="00FC3EBF" w:rsidRPr="00D8644F" w:rsidRDefault="00FC3EBF" w:rsidP="00A9267A">
            <w:pPr>
              <w:rPr>
                <w:rFonts w:ascii="Century Gothic" w:hAnsi="Century Gothic" w:cstheme="minorHAnsi"/>
                <w:sz w:val="20"/>
                <w:szCs w:val="20"/>
              </w:rPr>
            </w:pPr>
          </w:p>
          <w:p w14:paraId="4B350FF0" w14:textId="77777777" w:rsidR="00FC3EBF" w:rsidRPr="00D8644F" w:rsidRDefault="00FC3EBF" w:rsidP="00FC3EBF">
            <w:pPr>
              <w:numPr>
                <w:ilvl w:val="0"/>
                <w:numId w:val="1"/>
              </w:numPr>
              <w:shd w:val="clear" w:color="auto" w:fill="FFFFFF"/>
              <w:spacing w:before="100" w:beforeAutospacing="1" w:after="100" w:afterAutospacing="1"/>
              <w:rPr>
                <w:rFonts w:ascii="Century Gothic" w:eastAsia="Times New Roman" w:hAnsi="Century Gothic" w:cs="Times New Roman"/>
                <w:color w:val="222222"/>
                <w:sz w:val="20"/>
                <w:szCs w:val="20"/>
              </w:rPr>
            </w:pPr>
            <w:r w:rsidRPr="00D8644F">
              <w:rPr>
                <w:rFonts w:ascii="Century Gothic" w:eastAsia="Times New Roman" w:hAnsi="Century Gothic" w:cs="Times New Roman"/>
                <w:color w:val="222222"/>
                <w:sz w:val="20"/>
                <w:szCs w:val="20"/>
              </w:rPr>
              <w:t>Sing songs and play games that help children recognize their own unique characteristics (e.g., riddles</w:t>
            </w:r>
            <w:proofErr w:type="gramStart"/>
            <w:r w:rsidRPr="00D8644F">
              <w:rPr>
                <w:rFonts w:ascii="Century Gothic" w:eastAsia="Times New Roman" w:hAnsi="Century Gothic" w:cs="Times New Roman"/>
                <w:color w:val="222222"/>
                <w:sz w:val="20"/>
                <w:szCs w:val="20"/>
              </w:rPr>
              <w:t>…”Who</w:t>
            </w:r>
            <w:proofErr w:type="gramEnd"/>
            <w:r w:rsidRPr="00D8644F">
              <w:rPr>
                <w:rFonts w:ascii="Century Gothic" w:eastAsia="Times New Roman" w:hAnsi="Century Gothic" w:cs="Times New Roman"/>
                <w:color w:val="222222"/>
                <w:sz w:val="20"/>
                <w:szCs w:val="20"/>
              </w:rPr>
              <w:t xml:space="preserve"> has brown hair in our family? Who has green eyes and likes pizza?”).</w:t>
            </w:r>
          </w:p>
          <w:p w14:paraId="4DB1545C" w14:textId="77777777" w:rsidR="00FC3EBF" w:rsidRPr="00D8644F" w:rsidRDefault="00FC3EBF" w:rsidP="00A9267A">
            <w:pPr>
              <w:rPr>
                <w:rFonts w:ascii="Century Gothic" w:hAnsi="Century Gothic" w:cstheme="minorHAnsi"/>
                <w:sz w:val="20"/>
                <w:szCs w:val="20"/>
              </w:rPr>
            </w:pPr>
          </w:p>
        </w:tc>
      </w:tr>
      <w:tr w:rsidR="00D8644F" w:rsidRPr="003C39D8" w14:paraId="49F8EF82" w14:textId="77777777" w:rsidTr="00D8644F">
        <w:trPr>
          <w:trHeight w:val="2267"/>
        </w:trPr>
        <w:tc>
          <w:tcPr>
            <w:tcW w:w="4095" w:type="dxa"/>
          </w:tcPr>
          <w:p w14:paraId="1500386A" w14:textId="77777777" w:rsidR="00D8644F" w:rsidRPr="00D8644F" w:rsidRDefault="00D8644F" w:rsidP="00A9267A">
            <w:pPr>
              <w:pStyle w:val="ListParagraph"/>
              <w:ind w:left="0"/>
              <w:rPr>
                <w:rFonts w:ascii="Century Gothic" w:hAnsi="Century Gothic" w:cstheme="minorHAnsi"/>
                <w:b/>
                <w:sz w:val="20"/>
                <w:szCs w:val="20"/>
              </w:rPr>
            </w:pPr>
            <w:r w:rsidRPr="00D8644F">
              <w:rPr>
                <w:rFonts w:ascii="Century Gothic" w:hAnsi="Century Gothic" w:cstheme="minorHAnsi"/>
                <w:b/>
                <w:sz w:val="20"/>
                <w:szCs w:val="20"/>
              </w:rPr>
              <w:t xml:space="preserve">I. PHYSICAL DEVELOPMENT </w:t>
            </w:r>
          </w:p>
          <w:p w14:paraId="44810702" w14:textId="77777777" w:rsidR="00D8644F" w:rsidRPr="00D8644F" w:rsidRDefault="00D8644F" w:rsidP="00A9267A">
            <w:pPr>
              <w:pStyle w:val="ListParagraph"/>
              <w:ind w:left="0"/>
              <w:rPr>
                <w:rFonts w:ascii="Century Gothic" w:hAnsi="Century Gothic" w:cstheme="minorHAnsi"/>
                <w:bCs/>
                <w:sz w:val="20"/>
                <w:szCs w:val="20"/>
              </w:rPr>
            </w:pPr>
            <w:r w:rsidRPr="00D8644F">
              <w:rPr>
                <w:rFonts w:ascii="Century Gothic" w:hAnsi="Century Gothic" w:cstheme="minorHAnsi"/>
                <w:bCs/>
                <w:sz w:val="20"/>
                <w:szCs w:val="20"/>
              </w:rPr>
              <w:t>A. HEALTH AND WELLBEING</w:t>
            </w:r>
          </w:p>
          <w:p w14:paraId="24F6C307" w14:textId="77777777" w:rsidR="00D8644F" w:rsidRPr="00D8644F" w:rsidRDefault="00D8644F" w:rsidP="00A9267A">
            <w:pPr>
              <w:rPr>
                <w:rFonts w:ascii="Century Gothic" w:hAnsi="Century Gothic" w:cstheme="minorHAnsi"/>
                <w:sz w:val="20"/>
                <w:szCs w:val="20"/>
                <w:shd w:val="clear" w:color="auto" w:fill="FFFFFF"/>
              </w:rPr>
            </w:pPr>
            <w:r w:rsidRPr="00D8644F">
              <w:rPr>
                <w:rFonts w:ascii="Century Gothic" w:hAnsi="Century Gothic" w:cstheme="minorHAnsi"/>
                <w:sz w:val="20"/>
                <w:szCs w:val="20"/>
                <w:shd w:val="clear" w:color="auto" w:fill="FFFFFF"/>
              </w:rPr>
              <w:t>d. Feeding and Nutrition</w:t>
            </w:r>
          </w:p>
          <w:p w14:paraId="29A49B37" w14:textId="77777777" w:rsidR="00D8644F" w:rsidRPr="00D8644F" w:rsidRDefault="00D8644F" w:rsidP="00A9267A">
            <w:pPr>
              <w:rPr>
                <w:rFonts w:ascii="Century Gothic" w:hAnsi="Century Gothic" w:cstheme="minorHAnsi"/>
                <w:sz w:val="20"/>
                <w:szCs w:val="20"/>
                <w:shd w:val="clear" w:color="auto" w:fill="FFFFFF"/>
              </w:rPr>
            </w:pPr>
            <w:r w:rsidRPr="00D8644F">
              <w:rPr>
                <w:rFonts w:ascii="Century Gothic" w:hAnsi="Century Gothic" w:cstheme="minorHAnsi"/>
                <w:bCs/>
                <w:sz w:val="20"/>
                <w:szCs w:val="20"/>
                <w:shd w:val="clear" w:color="auto" w:fill="FFFFFF"/>
              </w:rPr>
              <w:t xml:space="preserve">I. A. d.1. b. </w:t>
            </w:r>
            <w:r w:rsidRPr="00D8644F">
              <w:rPr>
                <w:rFonts w:ascii="Century Gothic" w:hAnsi="Century Gothic" w:cstheme="minorHAnsi"/>
                <w:sz w:val="20"/>
                <w:szCs w:val="20"/>
                <w:shd w:val="clear" w:color="auto" w:fill="FFFFFF"/>
              </w:rPr>
              <w:t xml:space="preserve">Recognizes nutritious food choices and healthy eating </w:t>
            </w:r>
            <w:proofErr w:type="gramStart"/>
            <w:r w:rsidRPr="00D8644F">
              <w:rPr>
                <w:rFonts w:ascii="Century Gothic" w:hAnsi="Century Gothic" w:cstheme="minorHAnsi"/>
                <w:sz w:val="20"/>
                <w:szCs w:val="20"/>
                <w:shd w:val="clear" w:color="auto" w:fill="FFFFFF"/>
              </w:rPr>
              <w:t>habits</w:t>
            </w:r>
            <w:proofErr w:type="gramEnd"/>
          </w:p>
          <w:p w14:paraId="2AE3653F" w14:textId="77777777" w:rsidR="00D8644F" w:rsidRPr="00D8644F" w:rsidRDefault="00D8644F" w:rsidP="00A9267A">
            <w:pPr>
              <w:spacing w:line="276" w:lineRule="auto"/>
              <w:rPr>
                <w:rFonts w:ascii="Century Gothic" w:hAnsi="Century Gothic" w:cstheme="minorHAnsi"/>
                <w:sz w:val="20"/>
                <w:szCs w:val="20"/>
                <w:shd w:val="clear" w:color="auto" w:fill="FFFFFF"/>
              </w:rPr>
            </w:pPr>
          </w:p>
        </w:tc>
        <w:tc>
          <w:tcPr>
            <w:tcW w:w="4070" w:type="dxa"/>
          </w:tcPr>
          <w:p w14:paraId="70AFFAAD" w14:textId="77777777" w:rsidR="00D8644F" w:rsidRPr="00D8644F" w:rsidRDefault="00D8644F" w:rsidP="00A9267A">
            <w:pPr>
              <w:rPr>
                <w:rFonts w:ascii="Century Gothic" w:hAnsi="Century Gothic" w:cstheme="minorHAnsi"/>
                <w:sz w:val="20"/>
                <w:szCs w:val="20"/>
              </w:rPr>
            </w:pPr>
            <w:r w:rsidRPr="00D8644F">
              <w:rPr>
                <w:noProof/>
                <w:sz w:val="20"/>
                <w:szCs w:val="20"/>
              </w:rPr>
              <w:drawing>
                <wp:anchor distT="0" distB="0" distL="114300" distR="114300" simplePos="0" relativeHeight="251661824" behindDoc="0" locked="0" layoutInCell="1" allowOverlap="1" wp14:anchorId="6E093B3F" wp14:editId="7332C4BD">
                  <wp:simplePos x="0" y="0"/>
                  <wp:positionH relativeFrom="column">
                    <wp:posOffset>635</wp:posOffset>
                  </wp:positionH>
                  <wp:positionV relativeFrom="paragraph">
                    <wp:posOffset>3810</wp:posOffset>
                  </wp:positionV>
                  <wp:extent cx="1535502" cy="1164895"/>
                  <wp:effectExtent l="0" t="0" r="7620" b="0"/>
                  <wp:wrapSquare wrapText="bothSides"/>
                  <wp:docPr id="44" name="Picture 44" descr="A collage of food and drin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collage of food and drink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5502" cy="1164895"/>
                          </a:xfrm>
                          <a:prstGeom prst="rect">
                            <a:avLst/>
                          </a:prstGeom>
                        </pic:spPr>
                      </pic:pic>
                    </a:graphicData>
                  </a:graphic>
                </wp:anchor>
              </w:drawing>
            </w:r>
            <w:r w:rsidRPr="00D8644F">
              <w:rPr>
                <w:rFonts w:ascii="Century Gothic" w:hAnsi="Century Gothic" w:cstheme="minorHAnsi"/>
                <w:sz w:val="20"/>
                <w:szCs w:val="20"/>
              </w:rPr>
              <w:t>We will be sorting pretend food into categories of “Healthy/Growing Food” vs “Food that we eat for Treats Sometimes.”</w:t>
            </w:r>
          </w:p>
        </w:tc>
        <w:tc>
          <w:tcPr>
            <w:tcW w:w="5968" w:type="dxa"/>
          </w:tcPr>
          <w:p w14:paraId="2A30A20E" w14:textId="77777777" w:rsidR="00D8644F" w:rsidRPr="00D8644F" w:rsidRDefault="00D8644F" w:rsidP="00A9267A">
            <w:pPr>
              <w:rPr>
                <w:rFonts w:ascii="Century Gothic" w:hAnsi="Century Gothic" w:cstheme="minorHAnsi"/>
                <w:sz w:val="20"/>
                <w:szCs w:val="20"/>
              </w:rPr>
            </w:pPr>
            <w:r w:rsidRPr="00D8644F">
              <w:rPr>
                <w:rFonts w:ascii="Century Gothic" w:hAnsi="Century Gothic" w:cstheme="minorHAnsi"/>
                <w:sz w:val="20"/>
                <w:szCs w:val="20"/>
              </w:rPr>
              <w:t>Discuss which foods you eat throughout the week that are healthy “growing” foods, that are important to eat each day.</w:t>
            </w:r>
          </w:p>
          <w:p w14:paraId="26C5B972" w14:textId="77777777" w:rsidR="00D8644F" w:rsidRPr="00D8644F" w:rsidRDefault="00D8644F" w:rsidP="00A9267A">
            <w:pPr>
              <w:rPr>
                <w:rFonts w:ascii="Century Gothic" w:hAnsi="Century Gothic" w:cstheme="minorHAnsi"/>
                <w:sz w:val="20"/>
                <w:szCs w:val="20"/>
              </w:rPr>
            </w:pPr>
          </w:p>
          <w:p w14:paraId="0A681366" w14:textId="77777777" w:rsidR="00D8644F" w:rsidRPr="00D8644F" w:rsidRDefault="00D8644F" w:rsidP="00A9267A">
            <w:pPr>
              <w:rPr>
                <w:rFonts w:ascii="Century Gothic" w:hAnsi="Century Gothic" w:cstheme="minorHAnsi"/>
                <w:sz w:val="20"/>
                <w:szCs w:val="20"/>
              </w:rPr>
            </w:pPr>
          </w:p>
          <w:p w14:paraId="55BCE062" w14:textId="77777777" w:rsidR="00D8644F" w:rsidRPr="00D8644F" w:rsidRDefault="00D8644F" w:rsidP="00A9267A">
            <w:pPr>
              <w:rPr>
                <w:rFonts w:ascii="Century Gothic" w:hAnsi="Century Gothic" w:cstheme="minorHAnsi"/>
                <w:sz w:val="20"/>
                <w:szCs w:val="20"/>
              </w:rPr>
            </w:pPr>
          </w:p>
        </w:tc>
      </w:tr>
    </w:tbl>
    <w:p w14:paraId="6F6EE536" w14:textId="77777777" w:rsidR="00CF3902" w:rsidRDefault="00CF3902"/>
    <w:sectPr w:rsidR="00CF3902" w:rsidSect="00FC3EBF">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70CD2" w14:textId="77777777" w:rsidR="00A52275" w:rsidRDefault="00A52275" w:rsidP="00FC3EBF">
      <w:r>
        <w:separator/>
      </w:r>
    </w:p>
  </w:endnote>
  <w:endnote w:type="continuationSeparator" w:id="0">
    <w:p w14:paraId="4AD7D650" w14:textId="77777777" w:rsidR="00A52275" w:rsidRDefault="00A52275" w:rsidP="00FC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G Primary Penmanship 2">
    <w:altName w:val="Calibri"/>
    <w:charset w:val="4D"/>
    <w:family w:val="auto"/>
    <w:pitch w:val="variable"/>
    <w:sig w:usb0="A000002F" w:usb1="00000053" w:usb2="00000000" w:usb3="00000000" w:csb0="00000003" w:csb1="00000000"/>
  </w:font>
  <w:font w:name="Times New Roman (Body C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19B2" w14:textId="77777777" w:rsidR="00DF18A9" w:rsidRDefault="00DF1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DF2E" w14:textId="77777777" w:rsidR="00DF18A9" w:rsidRDefault="00DF18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D7F8E" w14:textId="77777777" w:rsidR="00DF18A9" w:rsidRDefault="00DF1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B5BE6" w14:textId="77777777" w:rsidR="00A52275" w:rsidRDefault="00A52275" w:rsidP="00FC3EBF">
      <w:r>
        <w:separator/>
      </w:r>
    </w:p>
  </w:footnote>
  <w:footnote w:type="continuationSeparator" w:id="0">
    <w:p w14:paraId="78AA0E5B" w14:textId="77777777" w:rsidR="00A52275" w:rsidRDefault="00A52275" w:rsidP="00FC3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51AB" w14:textId="77777777" w:rsidR="00DF18A9" w:rsidRDefault="00DF1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ED5D2" w14:textId="00E5D734" w:rsidR="00FC3EBF" w:rsidRPr="00DF4889" w:rsidRDefault="00FC3EBF" w:rsidP="00FC3EBF">
    <w:pPr>
      <w:pStyle w:val="Header"/>
      <w:rPr>
        <w:rFonts w:ascii="Century Gothic" w:hAnsi="Century Gothic"/>
        <w:sz w:val="26"/>
        <w:szCs w:val="26"/>
      </w:rPr>
    </w:pPr>
    <w:proofErr w:type="gramStart"/>
    <w:r w:rsidRPr="00DF4889">
      <w:rPr>
        <w:rFonts w:ascii="Century Gothic" w:hAnsi="Century Gothic"/>
        <w:sz w:val="26"/>
        <w:szCs w:val="26"/>
      </w:rPr>
      <w:t>VPK  Mrs.</w:t>
    </w:r>
    <w:proofErr w:type="gramEnd"/>
    <w:r w:rsidRPr="00DF4889">
      <w:rPr>
        <w:rFonts w:ascii="Century Gothic" w:hAnsi="Century Gothic"/>
        <w:sz w:val="26"/>
        <w:szCs w:val="26"/>
      </w:rPr>
      <w:t xml:space="preserve"> Tiffany                                           Creating Our Community  </w:t>
    </w:r>
    <w:r>
      <w:rPr>
        <w:rFonts w:ascii="Century Gothic" w:hAnsi="Century Gothic"/>
        <w:sz w:val="26"/>
        <w:szCs w:val="26"/>
      </w:rPr>
      <w:t xml:space="preserve">     </w:t>
    </w:r>
    <w:r w:rsidRPr="00DF4889">
      <w:rPr>
        <w:rFonts w:ascii="Century Gothic" w:hAnsi="Century Gothic"/>
        <w:sz w:val="26"/>
        <w:szCs w:val="26"/>
      </w:rPr>
      <w:t xml:space="preserve">   Week of August 21-August 25</w:t>
    </w:r>
  </w:p>
  <w:p w14:paraId="0FC1A988" w14:textId="77777777" w:rsidR="00FC3EBF" w:rsidRDefault="00FC3E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2BD5" w14:textId="77777777" w:rsidR="00DF18A9" w:rsidRDefault="00DF1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B4C8A"/>
    <w:multiLevelType w:val="multilevel"/>
    <w:tmpl w:val="3012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30377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3EBF"/>
    <w:rsid w:val="00175783"/>
    <w:rsid w:val="00213FB2"/>
    <w:rsid w:val="00455BCD"/>
    <w:rsid w:val="00A52275"/>
    <w:rsid w:val="00CF3902"/>
    <w:rsid w:val="00D70B68"/>
    <w:rsid w:val="00D77E3F"/>
    <w:rsid w:val="00D8644F"/>
    <w:rsid w:val="00DF18A9"/>
    <w:rsid w:val="00FC3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9EA8"/>
  <w15:chartTrackingRefBased/>
  <w15:docId w15:val="{1E17242C-C82D-4161-AFCB-E360DFCF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EBF"/>
    <w:pPr>
      <w:spacing w:after="0" w:line="240" w:lineRule="auto"/>
    </w:pPr>
    <w:rPr>
      <w:rFonts w:ascii="KG Primary Penmanship 2" w:hAnsi="KG Primary Penmanship 2" w:cs="Times New Roman (Body CS)"/>
      <w:kern w:val="0"/>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EBF"/>
    <w:pPr>
      <w:spacing w:after="0" w:line="240" w:lineRule="auto"/>
    </w:pPr>
    <w:rPr>
      <w:rFonts w:ascii="KG Primary Penmanship 2" w:hAnsi="KG Primary Penmanship 2" w:cs="Times New Roman (Body CS)"/>
      <w:kern w:val="0"/>
      <w:sz w:val="3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EBF"/>
    <w:pPr>
      <w:tabs>
        <w:tab w:val="center" w:pos="4680"/>
        <w:tab w:val="right" w:pos="9360"/>
      </w:tabs>
    </w:pPr>
  </w:style>
  <w:style w:type="character" w:customStyle="1" w:styleId="HeaderChar">
    <w:name w:val="Header Char"/>
    <w:basedOn w:val="DefaultParagraphFont"/>
    <w:link w:val="Header"/>
    <w:uiPriority w:val="99"/>
    <w:rsid w:val="00FC3EBF"/>
    <w:rPr>
      <w:rFonts w:ascii="KG Primary Penmanship 2" w:hAnsi="KG Primary Penmanship 2" w:cs="Times New Roman (Body CS)"/>
      <w:kern w:val="0"/>
      <w:sz w:val="36"/>
      <w:szCs w:val="24"/>
    </w:rPr>
  </w:style>
  <w:style w:type="paragraph" w:styleId="Footer">
    <w:name w:val="footer"/>
    <w:basedOn w:val="Normal"/>
    <w:link w:val="FooterChar"/>
    <w:uiPriority w:val="99"/>
    <w:unhideWhenUsed/>
    <w:rsid w:val="00FC3EBF"/>
    <w:pPr>
      <w:tabs>
        <w:tab w:val="center" w:pos="4680"/>
        <w:tab w:val="right" w:pos="9360"/>
      </w:tabs>
    </w:pPr>
  </w:style>
  <w:style w:type="character" w:customStyle="1" w:styleId="FooterChar">
    <w:name w:val="Footer Char"/>
    <w:basedOn w:val="DefaultParagraphFont"/>
    <w:link w:val="Footer"/>
    <w:uiPriority w:val="99"/>
    <w:rsid w:val="00FC3EBF"/>
    <w:rPr>
      <w:rFonts w:ascii="KG Primary Penmanship 2" w:hAnsi="KG Primary Penmanship 2" w:cs="Times New Roman (Body CS)"/>
      <w:kern w:val="0"/>
      <w:sz w:val="36"/>
      <w:szCs w:val="24"/>
    </w:rPr>
  </w:style>
  <w:style w:type="paragraph" w:styleId="ListParagraph">
    <w:name w:val="List Paragraph"/>
    <w:basedOn w:val="Normal"/>
    <w:uiPriority w:val="34"/>
    <w:qFormat/>
    <w:rsid w:val="00D86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Callow</dc:creator>
  <cp:keywords/>
  <dc:description/>
  <cp:lastModifiedBy>Tiffany Callow</cp:lastModifiedBy>
  <cp:revision>6</cp:revision>
  <dcterms:created xsi:type="dcterms:W3CDTF">2023-07-24T03:45:00Z</dcterms:created>
  <dcterms:modified xsi:type="dcterms:W3CDTF">2023-07-24T04:52:00Z</dcterms:modified>
</cp:coreProperties>
</file>