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73317EB6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5910DC">
        <w:rPr>
          <w:rFonts w:ascii="Levenim MT" w:hAnsi="Levenim MT" w:cs="Levenim MT" w:hint="c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519883E" wp14:editId="480BF35E">
            <wp:simplePos x="0" y="0"/>
            <wp:positionH relativeFrom="margin">
              <wp:posOffset>3697605</wp:posOffset>
            </wp:positionH>
            <wp:positionV relativeFrom="margin">
              <wp:posOffset>-193174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Pr="005910DC" w:rsidRDefault="00A228C3" w:rsidP="005910DC">
      <w:pPr>
        <w:rPr>
          <w:rFonts w:ascii="Levenim MT" w:hAnsi="Levenim MT" w:cs="Levenim MT"/>
          <w:b/>
          <w:bCs/>
          <w:sz w:val="32"/>
          <w:szCs w:val="32"/>
        </w:rPr>
      </w:pPr>
    </w:p>
    <w:p w14:paraId="05E01A92" w14:textId="77777777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4"/>
          <w:szCs w:val="4"/>
        </w:rPr>
      </w:pPr>
    </w:p>
    <w:p w14:paraId="0168029F" w14:textId="77777777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5910DC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685"/>
        <w:gridCol w:w="3690"/>
        <w:gridCol w:w="6881"/>
      </w:tblGrid>
      <w:tr w:rsidR="000F6417" w:rsidRPr="0032690B" w14:paraId="3C6E3963" w14:textId="77777777" w:rsidTr="0032690B">
        <w:trPr>
          <w:trHeight w:val="647"/>
        </w:trPr>
        <w:tc>
          <w:tcPr>
            <w:tcW w:w="3685" w:type="dxa"/>
            <w:vAlign w:val="center"/>
          </w:tcPr>
          <w:p w14:paraId="0E394E5A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881" w:type="dxa"/>
            <w:vAlign w:val="center"/>
          </w:tcPr>
          <w:p w14:paraId="05983D24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0F6417" w:rsidRPr="0032690B" w14:paraId="1A1A9740" w14:textId="77777777" w:rsidTr="0032690B">
        <w:trPr>
          <w:trHeight w:val="3212"/>
        </w:trPr>
        <w:tc>
          <w:tcPr>
            <w:tcW w:w="3685" w:type="dxa"/>
          </w:tcPr>
          <w:p w14:paraId="424A5B29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Demonstrates directionality, order and position of objects by following simple directions</w:t>
            </w:r>
          </w:p>
          <w:p w14:paraId="39980EEF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Uses size words to label objects</w:t>
            </w:r>
          </w:p>
          <w:p w14:paraId="69C2C548" w14:textId="77F3438C" w:rsidR="00FD1BB4" w:rsidRPr="0032690B" w:rsidRDefault="00FD1BB4" w:rsidP="00861674">
            <w:pPr>
              <w:pStyle w:val="ListParagraph"/>
              <w:spacing w:line="240" w:lineRule="auto"/>
              <w:ind w:left="576"/>
              <w:rPr>
                <w:rFonts w:ascii="Levenim MT" w:hAnsi="Levenim MT" w:cs="Levenim M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EDC715" w14:textId="7FAEEB66" w:rsidR="000F6417" w:rsidRPr="0032690B" w:rsidRDefault="000F6417" w:rsidP="00A25606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begin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instrText xml:space="preserve"> INCLUDEPICTURE "/var/folders/1z/t_t8pc2d5h79zbfj7s04wpsw0000gn/T/com.microsoft.Word/WebArchiveCopyPasteTempFiles/piet-mondriaan-03.jpg?1547683144" \* MERGEFORMATINET </w:instrTex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end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>Piet Mondrian</w:t>
            </w:r>
          </w:p>
          <w:p w14:paraId="67647F7B" w14:textId="1E1CDBBF" w:rsidR="00A25606" w:rsidRPr="0032690B" w:rsidRDefault="00307094" w:rsidP="000F6417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begin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instrText xml:space="preserve"> INCLUDEPICTURE "/var/folders/g_/r3lx84295dg004d9_9t63w780000gn/T/com.microsoft.Word/WebArchiveCopyPasteTempFiles/T07560_9.jpg" \* MERGEFORMATINET </w:instrTex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separate"/>
            </w:r>
            <w:r w:rsidRPr="0032690B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inline distT="0" distB="0" distL="0" distR="0" wp14:anchorId="5426FE7C" wp14:editId="76FDBB8D">
                  <wp:extent cx="1186774" cy="1496108"/>
                  <wp:effectExtent l="0" t="0" r="0" b="2540"/>
                  <wp:docPr id="8" name="Picture 8" descr="Piet Mondrian 1872–1944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 1872–1944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58" cy="1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end"/>
            </w:r>
          </w:p>
          <w:p w14:paraId="76D0BE04" w14:textId="5565A120" w:rsidR="00A228C3" w:rsidRPr="0032690B" w:rsidRDefault="00A25606" w:rsidP="00A25606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The children will be given </w:t>
            </w:r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a piece of paper with black lines printed on it.  They will paint some of the </w:t>
            </w:r>
            <w:proofErr w:type="gramStart"/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>squares</w:t>
            </w:r>
            <w:proofErr w:type="gramEnd"/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red.</w:t>
            </w:r>
          </w:p>
        </w:tc>
        <w:tc>
          <w:tcPr>
            <w:tcW w:w="6881" w:type="dxa"/>
          </w:tcPr>
          <w:p w14:paraId="5DF548E7" w14:textId="647DA616" w:rsidR="0032690B" w:rsidRPr="0032690B" w:rsidRDefault="0032690B" w:rsidP="0032690B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This style of art can be created using strips of black paper and primary color squares and rectangles. Help your child cut out these </w:t>
            </w:r>
            <w:r w:rsidR="0034553E">
              <w:rPr>
                <w:rFonts w:ascii="Levenim MT" w:hAnsi="Levenim MT" w:cs="Levenim MT"/>
                <w:sz w:val="20"/>
                <w:szCs w:val="20"/>
              </w:rPr>
              <w:t>shapes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and </w:t>
            </w:r>
            <w:r w:rsidR="0034553E">
              <w:rPr>
                <w:rFonts w:ascii="Levenim MT" w:hAnsi="Levenim MT" w:cs="Levenim MT"/>
                <w:sz w:val="20"/>
                <w:szCs w:val="20"/>
              </w:rPr>
              <w:t>then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glue them onto another sheet of paper.</w:t>
            </w:r>
          </w:p>
          <w:p w14:paraId="304BD91A" w14:textId="166C90A2" w:rsidR="0032690B" w:rsidRPr="0032690B" w:rsidRDefault="0032690B" w:rsidP="0032690B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If you have not introduced your child to scissors, now is the time.  Here are some fun tips and hacks to help your little ones practice their scissor skills:</w:t>
            </w:r>
          </w:p>
          <w:p w14:paraId="68D47A48" w14:textId="77777777" w:rsidR="0032690B" w:rsidRPr="0032690B" w:rsidRDefault="0032690B" w:rsidP="0032690B">
            <w:pPr>
              <w:numPr>
                <w:ilvl w:val="0"/>
                <w:numId w:val="2"/>
              </w:num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Start with “snipping”. Practicing small snips will help promote practice, as well as success! </w:t>
            </w:r>
          </w:p>
          <w:p w14:paraId="2C3C5722" w14:textId="77777777" w:rsidR="0032690B" w:rsidRPr="0032690B" w:rsidRDefault="0032690B" w:rsidP="0032690B">
            <w:pPr>
              <w:numPr>
                <w:ilvl w:val="0"/>
                <w:numId w:val="2"/>
              </w:num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Teaching “thumbs up” when holding the scissors by placing a small sticker or Washi tape to remind them which side is up – tell them to make sure they can see their sticker.</w:t>
            </w:r>
          </w:p>
          <w:p w14:paraId="41169338" w14:textId="429B5B63" w:rsidR="00A25606" w:rsidRPr="0032690B" w:rsidRDefault="0032690B" w:rsidP="0032690B">
            <w:pPr>
              <w:ind w:left="360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When teaching the forward motion aspect, make it fun! Pretend like the scissors are alligators, trains, cars, etc. and have them cut across a path or road.</w:t>
            </w:r>
          </w:p>
        </w:tc>
      </w:tr>
      <w:tr w:rsidR="000F6417" w:rsidRPr="0032690B" w14:paraId="7D0E986F" w14:textId="77777777" w:rsidTr="0032690B">
        <w:trPr>
          <w:trHeight w:val="1584"/>
        </w:trPr>
        <w:tc>
          <w:tcPr>
            <w:tcW w:w="3685" w:type="dxa"/>
          </w:tcPr>
          <w:p w14:paraId="092925CE" w14:textId="5584EAD1" w:rsidR="00A228C3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Participates in group sorting and data collection</w:t>
            </w:r>
          </w:p>
        </w:tc>
        <w:tc>
          <w:tcPr>
            <w:tcW w:w="3690" w:type="dxa"/>
          </w:tcPr>
          <w:p w14:paraId="0A9C021E" w14:textId="30FEB920" w:rsidR="00A228C3" w:rsidRPr="0032690B" w:rsidRDefault="0083580C" w:rsidP="007A04D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Sort buttons into color coded buckets</w:t>
            </w:r>
          </w:p>
        </w:tc>
        <w:tc>
          <w:tcPr>
            <w:tcW w:w="6881" w:type="dxa"/>
          </w:tcPr>
          <w:p w14:paraId="1E09E7CE" w14:textId="102A01E2" w:rsidR="00A228C3" w:rsidRPr="0032690B" w:rsidRDefault="00E960A9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3FFEDA2" wp14:editId="764EFFC0">
                  <wp:simplePos x="0" y="0"/>
                  <wp:positionH relativeFrom="column">
                    <wp:posOffset>2659173</wp:posOffset>
                  </wp:positionH>
                  <wp:positionV relativeFrom="paragraph">
                    <wp:posOffset>471</wp:posOffset>
                  </wp:positionV>
                  <wp:extent cx="1428115" cy="964565"/>
                  <wp:effectExtent l="0" t="0" r="0" b="635"/>
                  <wp:wrapSquare wrapText="bothSides"/>
                  <wp:docPr id="3" name="Picture 3" descr="A picture containing food, plastic, plate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ood, plastic, plate, indo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F3D" w:rsidRPr="0032690B">
              <w:rPr>
                <w:rFonts w:ascii="Levenim MT" w:hAnsi="Levenim MT" w:cs="Levenim MT" w:hint="cs"/>
                <w:sz w:val="20"/>
                <w:szCs w:val="20"/>
              </w:rPr>
              <w:t>Here’s another site to check out for a fun button sorting activity.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hyperlink r:id="rId10" w:history="1">
              <w:r w:rsidRPr="0032690B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Natural Beach Living</w:t>
              </w:r>
            </w:hyperlink>
          </w:p>
        </w:tc>
      </w:tr>
      <w:tr w:rsidR="000F6417" w:rsidRPr="0032690B" w14:paraId="0210068E" w14:textId="77777777" w:rsidTr="0032690B">
        <w:trPr>
          <w:trHeight w:val="1584"/>
        </w:trPr>
        <w:tc>
          <w:tcPr>
            <w:tcW w:w="3685" w:type="dxa"/>
          </w:tcPr>
          <w:p w14:paraId="567ED3D0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Participates in group sorting and data collection</w:t>
            </w:r>
          </w:p>
          <w:p w14:paraId="3F045896" w14:textId="211B8636" w:rsidR="00A228C3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Increasingly coordinates hand and eye movements to perform a variety of actions with increasing precision</w:t>
            </w:r>
          </w:p>
        </w:tc>
        <w:tc>
          <w:tcPr>
            <w:tcW w:w="3690" w:type="dxa"/>
          </w:tcPr>
          <w:p w14:paraId="0DF5FCFA" w14:textId="7DB9585C" w:rsidR="00A228C3" w:rsidRPr="0032690B" w:rsidRDefault="007A04DB" w:rsidP="007A04D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String red, blue and yellow beads onto corresponding color pipe cleaners</w:t>
            </w:r>
          </w:p>
        </w:tc>
        <w:tc>
          <w:tcPr>
            <w:tcW w:w="6881" w:type="dxa"/>
          </w:tcPr>
          <w:p w14:paraId="30F6AB22" w14:textId="20770924" w:rsidR="00A228C3" w:rsidRPr="0032690B" w:rsidRDefault="00D13409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Try this fun stringing activity, stringing Cheerios or Fruit Loop cereals onto a pipe cleaner or string.</w:t>
            </w:r>
          </w:p>
        </w:tc>
      </w:tr>
    </w:tbl>
    <w:p w14:paraId="7D810A8A" w14:textId="5BDF4FE5" w:rsidR="001D376D" w:rsidRPr="005910DC" w:rsidRDefault="00A228C3" w:rsidP="00A228C3">
      <w:pPr>
        <w:spacing w:before="120" w:after="100" w:afterAutospacing="1"/>
        <w:rPr>
          <w:rFonts w:ascii="Levenim MT" w:hAnsi="Levenim MT" w:cs="Levenim MT"/>
          <w:sz w:val="22"/>
          <w:szCs w:val="22"/>
        </w:rPr>
      </w:pPr>
      <w:r w:rsidRPr="005910DC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5910DC">
        <w:rPr>
          <w:rFonts w:ascii="Levenim MT" w:hAnsi="Levenim MT" w:cs="Levenim MT" w:hint="cs"/>
          <w:sz w:val="22"/>
          <w:szCs w:val="22"/>
        </w:rPr>
        <w:t xml:space="preserve"> </w:t>
      </w:r>
      <w:r w:rsidR="00DB0012" w:rsidRPr="005910DC">
        <w:rPr>
          <w:rFonts w:ascii="Levenim MT" w:hAnsi="Levenim MT" w:cs="Levenim MT" w:hint="cs"/>
          <w:sz w:val="22"/>
          <w:szCs w:val="22"/>
        </w:rPr>
        <w:t>Red is the color for the week.</w:t>
      </w:r>
    </w:p>
    <w:sectPr w:rsidR="001D376D" w:rsidRPr="005910DC" w:rsidSect="00A22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9A7E" w14:textId="77777777" w:rsidR="00053B45" w:rsidRDefault="00053B45" w:rsidP="00A228C3">
      <w:r>
        <w:separator/>
      </w:r>
    </w:p>
  </w:endnote>
  <w:endnote w:type="continuationSeparator" w:id="0">
    <w:p w14:paraId="433C9555" w14:textId="77777777" w:rsidR="00053B45" w:rsidRDefault="00053B45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277D" w14:textId="77777777" w:rsidR="00D16E96" w:rsidRDefault="00D16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492A" w14:textId="77777777" w:rsidR="00D16E96" w:rsidRDefault="00D16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C922" w14:textId="77777777" w:rsidR="00D16E96" w:rsidRDefault="00D1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C95" w14:textId="77777777" w:rsidR="00053B45" w:rsidRDefault="00053B45" w:rsidP="00A228C3">
      <w:r>
        <w:separator/>
      </w:r>
    </w:p>
  </w:footnote>
  <w:footnote w:type="continuationSeparator" w:id="0">
    <w:p w14:paraId="1AAC4FE1" w14:textId="77777777" w:rsidR="00053B45" w:rsidRDefault="00053B45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E37E" w14:textId="77777777" w:rsidR="00D16E96" w:rsidRDefault="00D16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C44" w14:textId="55334C50" w:rsidR="00114B03" w:rsidRPr="00B32660" w:rsidRDefault="00A228C3">
    <w:pPr>
      <w:pStyle w:val="Header"/>
      <w:rPr>
        <w:rFonts w:ascii="Levenim MT" w:hAnsi="Levenim MT" w:cs="Levenim MT"/>
      </w:rPr>
    </w:pPr>
    <w:r w:rsidRPr="00B32660">
      <w:rPr>
        <w:rFonts w:ascii="Levenim MT" w:hAnsi="Levenim MT" w:cs="Levenim MT" w:hint="cs"/>
      </w:rPr>
      <w:t xml:space="preserve">Preschool </w:t>
    </w:r>
    <w:r w:rsidR="00B32660" w:rsidRPr="00B32660">
      <w:rPr>
        <w:rFonts w:ascii="Levenim MT" w:hAnsi="Levenim MT" w:cs="Levenim MT"/>
      </w:rPr>
      <w:t>1</w:t>
    </w:r>
    <w:r w:rsidRPr="00B32660">
      <w:rPr>
        <w:rFonts w:ascii="Levenim MT" w:hAnsi="Levenim MT" w:cs="Levenim MT" w:hint="cs"/>
      </w:rPr>
      <w:ptab w:relativeTo="margin" w:alignment="center" w:leader="none"/>
    </w:r>
    <w:r w:rsidRPr="00B32660">
      <w:rPr>
        <w:rFonts w:ascii="Levenim MT" w:hAnsi="Levenim MT" w:cs="Levenim MT" w:hint="cs"/>
      </w:rPr>
      <w:ptab w:relativeTo="margin" w:alignment="right" w:leader="none"/>
    </w:r>
    <w:r w:rsidRPr="00B32660">
      <w:rPr>
        <w:rFonts w:ascii="Levenim MT" w:hAnsi="Levenim MT" w:cs="Levenim MT" w:hint="cs"/>
      </w:rPr>
      <w:t xml:space="preserve">Week of </w:t>
    </w:r>
    <w:r w:rsidR="0058443C" w:rsidRPr="00B32660">
      <w:rPr>
        <w:rFonts w:ascii="Levenim MT" w:hAnsi="Levenim MT" w:cs="Levenim MT" w:hint="cs"/>
      </w:rPr>
      <w:t>January</w:t>
    </w:r>
    <w:r w:rsidR="00E7400E" w:rsidRPr="00B32660">
      <w:rPr>
        <w:rFonts w:ascii="Levenim MT" w:hAnsi="Levenim MT" w:cs="Levenim MT" w:hint="cs"/>
      </w:rPr>
      <w:t xml:space="preserve"> </w:t>
    </w:r>
    <w:r w:rsidR="000E5E9E">
      <w:rPr>
        <w:rFonts w:ascii="Levenim MT" w:hAnsi="Levenim MT" w:cs="Levenim MT"/>
      </w:rPr>
      <w:t>2</w:t>
    </w:r>
    <w:r w:rsidR="00D16E96">
      <w:rPr>
        <w:rFonts w:ascii="Levenim MT" w:hAnsi="Levenim MT" w:cs="Levenim MT"/>
      </w:rPr>
      <w:t>3,</w:t>
    </w:r>
    <w:r w:rsidRPr="00B32660">
      <w:rPr>
        <w:rFonts w:ascii="Levenim MT" w:hAnsi="Levenim MT" w:cs="Levenim MT" w:hint="cs"/>
      </w:rPr>
      <w:t xml:space="preserve"> </w:t>
    </w:r>
    <w:r w:rsidRPr="00B32660">
      <w:rPr>
        <w:rFonts w:ascii="Levenim MT" w:hAnsi="Levenim MT" w:cs="Levenim MT" w:hint="cs"/>
      </w:rPr>
      <w:t>202</w:t>
    </w:r>
    <w:r w:rsidR="00D16E96">
      <w:rPr>
        <w:rFonts w:ascii="Levenim MT" w:hAnsi="Levenim MT" w:cs="Levenim MT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70D1" w14:textId="77777777" w:rsidR="00D16E96" w:rsidRDefault="00D1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A8A76AD"/>
    <w:multiLevelType w:val="multilevel"/>
    <w:tmpl w:val="46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025261">
    <w:abstractNumId w:val="0"/>
  </w:num>
  <w:num w:numId="2" w16cid:durableId="30528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53B45"/>
    <w:rsid w:val="000E5E9E"/>
    <w:rsid w:val="000F6417"/>
    <w:rsid w:val="00114B03"/>
    <w:rsid w:val="0012660D"/>
    <w:rsid w:val="00176713"/>
    <w:rsid w:val="00202FFF"/>
    <w:rsid w:val="002C409B"/>
    <w:rsid w:val="002D340D"/>
    <w:rsid w:val="00307094"/>
    <w:rsid w:val="0032690B"/>
    <w:rsid w:val="003410B5"/>
    <w:rsid w:val="0034553E"/>
    <w:rsid w:val="0035540B"/>
    <w:rsid w:val="004F35AD"/>
    <w:rsid w:val="00556D7A"/>
    <w:rsid w:val="0057423E"/>
    <w:rsid w:val="0058443C"/>
    <w:rsid w:val="005910DC"/>
    <w:rsid w:val="005B4891"/>
    <w:rsid w:val="005E449D"/>
    <w:rsid w:val="00682CD2"/>
    <w:rsid w:val="006C61C1"/>
    <w:rsid w:val="00764610"/>
    <w:rsid w:val="007A04DB"/>
    <w:rsid w:val="0083580C"/>
    <w:rsid w:val="00861674"/>
    <w:rsid w:val="00875C05"/>
    <w:rsid w:val="00877C46"/>
    <w:rsid w:val="008834D9"/>
    <w:rsid w:val="008C2E1E"/>
    <w:rsid w:val="008F6B3D"/>
    <w:rsid w:val="0091342B"/>
    <w:rsid w:val="0094038D"/>
    <w:rsid w:val="009D2120"/>
    <w:rsid w:val="00A228C3"/>
    <w:rsid w:val="00A25606"/>
    <w:rsid w:val="00AF145A"/>
    <w:rsid w:val="00AF2FDA"/>
    <w:rsid w:val="00B32660"/>
    <w:rsid w:val="00B72836"/>
    <w:rsid w:val="00BD316C"/>
    <w:rsid w:val="00CA13CE"/>
    <w:rsid w:val="00D13409"/>
    <w:rsid w:val="00D16E96"/>
    <w:rsid w:val="00DB0012"/>
    <w:rsid w:val="00DC4F3D"/>
    <w:rsid w:val="00DD6859"/>
    <w:rsid w:val="00E07CED"/>
    <w:rsid w:val="00E539A3"/>
    <w:rsid w:val="00E7400E"/>
    <w:rsid w:val="00E93CD3"/>
    <w:rsid w:val="00E960A9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F6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0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6417"/>
    <w:rPr>
      <w:rFonts w:ascii="Times New Roman" w:eastAsia="Times New Roman" w:hAnsi="Times New Roman" w:cs="Times New Roman"/>
      <w:b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A2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aturalbeachliving.com/color-sorting-activities-preschool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2</cp:revision>
  <dcterms:created xsi:type="dcterms:W3CDTF">2023-01-02T22:49:00Z</dcterms:created>
  <dcterms:modified xsi:type="dcterms:W3CDTF">2023-01-02T22:49:00Z</dcterms:modified>
</cp:coreProperties>
</file>