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5125"/>
        <w:gridCol w:w="4680"/>
        <w:gridCol w:w="4860"/>
      </w:tblGrid>
      <w:tr w:rsidR="00A61FAC" w:rsidRPr="00C81F8B" w14:paraId="407B3D4C" w14:textId="77777777" w:rsidTr="00CE3F51">
        <w:trPr>
          <w:trHeight w:val="576"/>
        </w:trPr>
        <w:tc>
          <w:tcPr>
            <w:tcW w:w="5125" w:type="dxa"/>
            <w:vAlign w:val="center"/>
          </w:tcPr>
          <w:p w14:paraId="066EED94" w14:textId="7CA3EFA8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</w:t>
            </w:r>
            <w:r w:rsidR="00CB71A4">
              <w:rPr>
                <w:rFonts w:asciiTheme="minorHAnsi" w:hAnsiTheme="minorHAnsi" w:cstheme="minorHAnsi"/>
                <w:b/>
                <w:bCs/>
              </w:rPr>
              <w:t>o</w:t>
            </w:r>
            <w:r w:rsidRPr="00C81F8B">
              <w:rPr>
                <w:rFonts w:asciiTheme="minorHAnsi" w:hAnsiTheme="minorHAnsi" w:cstheme="minorHAnsi"/>
                <w:b/>
                <w:bCs/>
              </w:rPr>
              <w:t>cus</w:t>
            </w:r>
          </w:p>
        </w:tc>
        <w:tc>
          <w:tcPr>
            <w:tcW w:w="4680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860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CE3F51">
        <w:trPr>
          <w:trHeight w:val="1872"/>
        </w:trPr>
        <w:tc>
          <w:tcPr>
            <w:tcW w:w="5125" w:type="dxa"/>
          </w:tcPr>
          <w:p w14:paraId="35CE5B39" w14:textId="30F988CA" w:rsidR="00C072FC" w:rsidRPr="00247795" w:rsidRDefault="00452294" w:rsidP="008F3A39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</w:rPr>
              <w:t>Physical Development-</w:t>
            </w: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CC4F0A" w:rsidRPr="00247795">
              <w:rPr>
                <w:rFonts w:asciiTheme="minorHAnsi" w:hAnsiTheme="minorHAnsi" w:cstheme="minorHAnsi"/>
                <w:sz w:val="24"/>
              </w:rPr>
              <w:t>Demonstrates use of large muscles to move i</w:t>
            </w:r>
            <w:r w:rsidR="002F6E17">
              <w:rPr>
                <w:rFonts w:asciiTheme="minorHAnsi" w:hAnsiTheme="minorHAnsi" w:cstheme="minorHAnsi"/>
                <w:sz w:val="24"/>
              </w:rPr>
              <w:t xml:space="preserve">n the </w:t>
            </w:r>
            <w:r w:rsidR="00CC4F0A" w:rsidRPr="00247795">
              <w:rPr>
                <w:rFonts w:asciiTheme="minorHAnsi" w:hAnsiTheme="minorHAnsi" w:cstheme="minorHAnsi"/>
                <w:sz w:val="24"/>
              </w:rPr>
              <w:t>environment</w:t>
            </w:r>
            <w:r w:rsidR="002F6E17">
              <w:rPr>
                <w:rFonts w:asciiTheme="minorHAnsi" w:hAnsiTheme="minorHAnsi" w:cstheme="minorHAnsi"/>
                <w:sz w:val="24"/>
              </w:rPr>
              <w:t>.</w:t>
            </w:r>
            <w:r w:rsidR="00CC4F0A" w:rsidRPr="0024779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C5945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BC5945"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CC4F0A" w:rsidRPr="00247795">
              <w:rPr>
                <w:rFonts w:asciiTheme="minorHAnsi" w:hAnsiTheme="minorHAnsi" w:cstheme="minorHAnsi"/>
                <w:sz w:val="24"/>
              </w:rPr>
              <w:t xml:space="preserve"> Demonstrates </w:t>
            </w:r>
            <w:r w:rsidR="00CB71A4" w:rsidRPr="00247795">
              <w:rPr>
                <w:rFonts w:asciiTheme="minorHAnsi" w:hAnsiTheme="minorHAnsi" w:cstheme="minorHAnsi"/>
                <w:sz w:val="24"/>
              </w:rPr>
              <w:t>increasing interest in eating habits and making food choices.</w:t>
            </w:r>
          </w:p>
        </w:tc>
        <w:tc>
          <w:tcPr>
            <w:tcW w:w="4680" w:type="dxa"/>
          </w:tcPr>
          <w:p w14:paraId="488E5C78" w14:textId="6CC7F50F" w:rsidR="00A61FAC" w:rsidRPr="00247795" w:rsidRDefault="00286A19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Practice using large muscles to sit without help and reaching </w:t>
            </w:r>
            <w:r w:rsidR="006B57DA" w:rsidRPr="00247795">
              <w:rPr>
                <w:rFonts w:asciiTheme="minorHAnsi" w:hAnsiTheme="minorHAnsi" w:cstheme="minorHAnsi"/>
                <w:sz w:val="24"/>
              </w:rPr>
              <w:t xml:space="preserve">for toys. </w:t>
            </w:r>
            <w:r w:rsidR="006B57DA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6B57DA" w:rsidRPr="00247795">
              <w:rPr>
                <w:rFonts w:asciiTheme="minorHAnsi" w:hAnsiTheme="minorHAnsi" w:cstheme="minorHAnsi"/>
                <w:sz w:val="24"/>
              </w:rPr>
              <w:t>- Practice picking up a variety of finger foods and holding cup to drink.</w:t>
            </w:r>
          </w:p>
        </w:tc>
        <w:tc>
          <w:tcPr>
            <w:tcW w:w="4860" w:type="dxa"/>
          </w:tcPr>
          <w:p w14:paraId="187E3B5E" w14:textId="0D600FD3" w:rsidR="00663398" w:rsidRPr="00247795" w:rsidRDefault="00AE0D0F" w:rsidP="00FE1058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While on the floor let them practice rolling from tummy </w:t>
            </w:r>
            <w:r w:rsidR="0019759C" w:rsidRPr="00247795">
              <w:rPr>
                <w:rFonts w:asciiTheme="minorHAnsi" w:hAnsiTheme="minorHAnsi" w:cstheme="minorHAnsi"/>
                <w:sz w:val="24"/>
              </w:rPr>
              <w:t>to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 back and raising their head.</w:t>
            </w:r>
            <w:r w:rsidR="0019759C" w:rsidRPr="0024779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9759C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19759C" w:rsidRPr="0024779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316C1F" w:rsidRPr="00247795">
              <w:rPr>
                <w:rFonts w:asciiTheme="minorHAnsi" w:hAnsiTheme="minorHAnsi" w:cstheme="minorHAnsi"/>
                <w:sz w:val="24"/>
              </w:rPr>
              <w:t>Give them different foods to eat so they can see what they like. Practice with a spoon.</w:t>
            </w:r>
          </w:p>
        </w:tc>
      </w:tr>
      <w:tr w:rsidR="00A61FAC" w:rsidRPr="00C81F8B" w14:paraId="0262E159" w14:textId="77777777" w:rsidTr="00CE3F51">
        <w:trPr>
          <w:trHeight w:val="1872"/>
        </w:trPr>
        <w:tc>
          <w:tcPr>
            <w:tcW w:w="5125" w:type="dxa"/>
          </w:tcPr>
          <w:p w14:paraId="5FCE5EE1" w14:textId="4477D830" w:rsidR="00A61FAC" w:rsidRPr="00247795" w:rsidRDefault="00452294" w:rsidP="008F3A39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</w:rPr>
              <w:t>Social and Emotional-</w:t>
            </w: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CB71A4" w:rsidRPr="00247795">
              <w:rPr>
                <w:rFonts w:asciiTheme="minorHAnsi" w:hAnsiTheme="minorHAnsi" w:cstheme="minorHAnsi"/>
                <w:sz w:val="24"/>
              </w:rPr>
              <w:t xml:space="preserve"> Building and maintaining relationships with adults</w:t>
            </w:r>
            <w:r w:rsidR="00B258C5" w:rsidRPr="00247795">
              <w:rPr>
                <w:rFonts w:asciiTheme="minorHAnsi" w:hAnsiTheme="minorHAnsi" w:cstheme="minorHAnsi"/>
                <w:sz w:val="24"/>
              </w:rPr>
              <w:t xml:space="preserve"> and peers. </w:t>
            </w:r>
            <w:r w:rsidR="00B258C5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B258C5" w:rsidRPr="00247795">
              <w:rPr>
                <w:rFonts w:asciiTheme="minorHAnsi" w:hAnsiTheme="minorHAnsi" w:cstheme="minorHAnsi"/>
                <w:sz w:val="24"/>
              </w:rPr>
              <w:t>- Develops sense of identity and belonging through play.</w:t>
            </w:r>
          </w:p>
        </w:tc>
        <w:tc>
          <w:tcPr>
            <w:tcW w:w="4680" w:type="dxa"/>
          </w:tcPr>
          <w:p w14:paraId="0B1ADA59" w14:textId="687091F1" w:rsidR="00A61FAC" w:rsidRPr="00247795" w:rsidRDefault="006B57DA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570AAF" w:rsidRPr="00247795">
              <w:rPr>
                <w:rFonts w:asciiTheme="minorHAnsi" w:hAnsiTheme="minorHAnsi" w:cstheme="minorHAnsi"/>
                <w:sz w:val="24"/>
              </w:rPr>
              <w:t xml:space="preserve">While playing on the floor with them, singing, talking, cuddling, and rocking they start to build a relationship with you. </w:t>
            </w:r>
            <w:r w:rsidR="00570AAF" w:rsidRPr="00247795">
              <w:rPr>
                <w:rFonts w:asciiTheme="minorHAnsi" w:hAnsiTheme="minorHAnsi" w:cstheme="minorHAnsi"/>
                <w:sz w:val="24"/>
                <w:highlight w:val="green"/>
              </w:rPr>
              <w:t>Older-</w:t>
            </w:r>
            <w:r w:rsidR="00570AAF" w:rsidRPr="00247795">
              <w:rPr>
                <w:rFonts w:asciiTheme="minorHAnsi" w:hAnsiTheme="minorHAnsi" w:cstheme="minorHAnsi"/>
                <w:sz w:val="24"/>
              </w:rPr>
              <w:t xml:space="preserve"> During play they develop a sense o</w:t>
            </w:r>
            <w:r w:rsidR="00D62608" w:rsidRPr="00247795">
              <w:rPr>
                <w:rFonts w:asciiTheme="minorHAnsi" w:hAnsiTheme="minorHAnsi" w:cstheme="minorHAnsi"/>
                <w:sz w:val="24"/>
              </w:rPr>
              <w:t xml:space="preserve">f who they are-where they are and looks for adult for attention. </w:t>
            </w:r>
          </w:p>
        </w:tc>
        <w:tc>
          <w:tcPr>
            <w:tcW w:w="4860" w:type="dxa"/>
          </w:tcPr>
          <w:p w14:paraId="20373E6F" w14:textId="2B3FE4F2" w:rsidR="00A61FAC" w:rsidRPr="00247795" w:rsidRDefault="0097560D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Spend some one on one time with them just </w:t>
            </w:r>
            <w:r w:rsidR="0095137B" w:rsidRPr="00247795">
              <w:rPr>
                <w:rFonts w:asciiTheme="minorHAnsi" w:hAnsiTheme="minorHAnsi" w:cstheme="minorHAnsi"/>
                <w:sz w:val="24"/>
              </w:rPr>
              <w:t xml:space="preserve">sing, laugh, play, rock, or just talk a while and let them build on their relationship with you. </w:t>
            </w:r>
            <w:r w:rsidR="0095137B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95137B"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AE0D0F" w:rsidRPr="00247795">
              <w:rPr>
                <w:rFonts w:asciiTheme="minorHAnsi" w:hAnsiTheme="minorHAnsi" w:cstheme="minorHAnsi"/>
                <w:sz w:val="24"/>
              </w:rPr>
              <w:t xml:space="preserve"> Play a game t</w:t>
            </w:r>
            <w:r w:rsidR="0095137B" w:rsidRPr="00247795">
              <w:rPr>
                <w:rFonts w:asciiTheme="minorHAnsi" w:hAnsiTheme="minorHAnsi" w:cstheme="minorHAnsi"/>
                <w:sz w:val="24"/>
              </w:rPr>
              <w:t>hrough the day just go through the house and tell them look this is your bed,</w:t>
            </w:r>
            <w:r w:rsidR="00AE0D0F" w:rsidRPr="00247795">
              <w:rPr>
                <w:rFonts w:asciiTheme="minorHAnsi" w:hAnsiTheme="minorHAnsi" w:cstheme="minorHAnsi"/>
                <w:sz w:val="24"/>
              </w:rPr>
              <w:t xml:space="preserve"> toys, clothes.</w:t>
            </w:r>
          </w:p>
        </w:tc>
      </w:tr>
      <w:tr w:rsidR="00A61FAC" w:rsidRPr="00C81F8B" w14:paraId="5F89F5AA" w14:textId="77777777" w:rsidTr="00CE3F51">
        <w:trPr>
          <w:trHeight w:val="1872"/>
        </w:trPr>
        <w:tc>
          <w:tcPr>
            <w:tcW w:w="5125" w:type="dxa"/>
          </w:tcPr>
          <w:p w14:paraId="266BCF94" w14:textId="5FF4A270" w:rsidR="00A61FAC" w:rsidRPr="00247795" w:rsidRDefault="00377E4F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,</w:t>
            </w:r>
            <w:r w:rsidR="00452294" w:rsidRPr="00247795">
              <w:rPr>
                <w:rFonts w:asciiTheme="minorHAnsi" w:hAnsiTheme="minorHAnsi" w:cstheme="minorHAnsi"/>
                <w:sz w:val="24"/>
              </w:rPr>
              <w:t>Mathematical Thinking-</w:t>
            </w:r>
            <w:r w:rsidR="00452294"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="00452294"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B258C5" w:rsidRPr="00247795">
              <w:rPr>
                <w:rFonts w:asciiTheme="minorHAnsi" w:hAnsiTheme="minorHAnsi" w:cstheme="minorHAnsi"/>
                <w:sz w:val="24"/>
              </w:rPr>
              <w:t xml:space="preserve"> Explores objects in hands. </w:t>
            </w:r>
            <w:r w:rsidR="00B258C5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B258C5" w:rsidRPr="00247795">
              <w:rPr>
                <w:rFonts w:asciiTheme="minorHAnsi" w:hAnsiTheme="minorHAnsi" w:cstheme="minorHAnsi"/>
                <w:sz w:val="24"/>
              </w:rPr>
              <w:t>- E</w:t>
            </w:r>
            <w:r w:rsidR="00286A19" w:rsidRPr="00247795">
              <w:rPr>
                <w:rFonts w:asciiTheme="minorHAnsi" w:hAnsiTheme="minorHAnsi" w:cstheme="minorHAnsi"/>
                <w:sz w:val="24"/>
              </w:rPr>
              <w:t>xplores objects with different characteristics.</w:t>
            </w:r>
          </w:p>
        </w:tc>
        <w:tc>
          <w:tcPr>
            <w:tcW w:w="4680" w:type="dxa"/>
          </w:tcPr>
          <w:p w14:paraId="110715BF" w14:textId="2346EA01" w:rsidR="00A61FAC" w:rsidRPr="00247795" w:rsidRDefault="00D62608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Give them some blocks to explore and then </w:t>
            </w:r>
            <w:r w:rsidR="00ED3680" w:rsidRPr="00247795">
              <w:rPr>
                <w:rFonts w:asciiTheme="minorHAnsi" w:hAnsiTheme="minorHAnsi" w:cstheme="minorHAnsi"/>
                <w:sz w:val="24"/>
              </w:rPr>
              <w:t xml:space="preserve">stack them as you count 1-3. </w:t>
            </w:r>
            <w:r w:rsidR="00ED3680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ED3680" w:rsidRPr="00247795">
              <w:rPr>
                <w:rFonts w:asciiTheme="minorHAnsi" w:hAnsiTheme="minorHAnsi" w:cstheme="minorHAnsi"/>
                <w:sz w:val="24"/>
              </w:rPr>
              <w:t>- Explore different things that are soft</w:t>
            </w:r>
            <w:r w:rsidR="003A1A5E" w:rsidRPr="0024779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D3680" w:rsidRPr="00247795">
              <w:rPr>
                <w:rFonts w:asciiTheme="minorHAnsi" w:hAnsiTheme="minorHAnsi" w:cstheme="minorHAnsi"/>
                <w:sz w:val="24"/>
              </w:rPr>
              <w:t>and</w:t>
            </w:r>
            <w:r w:rsidR="003A1A5E" w:rsidRPr="0024779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D3680" w:rsidRPr="00247795">
              <w:rPr>
                <w:rFonts w:asciiTheme="minorHAnsi" w:hAnsiTheme="minorHAnsi" w:cstheme="minorHAnsi"/>
                <w:sz w:val="24"/>
              </w:rPr>
              <w:t>hard-</w:t>
            </w:r>
            <w:r w:rsidR="003A1A5E" w:rsidRPr="00247795">
              <w:rPr>
                <w:rFonts w:asciiTheme="minorHAnsi" w:hAnsiTheme="minorHAnsi" w:cstheme="minorHAnsi"/>
                <w:sz w:val="24"/>
              </w:rPr>
              <w:t xml:space="preserve"> blankets, balls, blocks.</w:t>
            </w:r>
          </w:p>
        </w:tc>
        <w:tc>
          <w:tcPr>
            <w:tcW w:w="4860" w:type="dxa"/>
          </w:tcPr>
          <w:p w14:paraId="57D9F49C" w14:textId="632AC3ED" w:rsidR="00A61FAC" w:rsidRPr="00247795" w:rsidRDefault="003A1A5E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>- Give them things that they can explore with their hands-</w:t>
            </w:r>
            <w:r w:rsidR="0097560D" w:rsidRPr="00247795">
              <w:rPr>
                <w:rFonts w:asciiTheme="minorHAnsi" w:hAnsiTheme="minorHAnsi" w:cstheme="minorHAnsi"/>
                <w:sz w:val="24"/>
              </w:rPr>
              <w:t>(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 balls, books, blocks</w:t>
            </w:r>
            <w:r w:rsidR="0097560D" w:rsidRPr="00247795">
              <w:rPr>
                <w:rFonts w:asciiTheme="minorHAnsi" w:hAnsiTheme="minorHAnsi" w:cstheme="minorHAnsi"/>
                <w:sz w:val="24"/>
              </w:rPr>
              <w:t>)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. </w:t>
            </w:r>
            <w:r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Show them different things that are </w:t>
            </w:r>
            <w:r w:rsidR="0097560D" w:rsidRPr="00247795">
              <w:rPr>
                <w:rFonts w:asciiTheme="minorHAnsi" w:hAnsiTheme="minorHAnsi" w:cstheme="minorHAnsi"/>
                <w:sz w:val="24"/>
              </w:rPr>
              <w:t>round, hard, soft, square(balls, blocks, blankets).</w:t>
            </w:r>
          </w:p>
        </w:tc>
      </w:tr>
    </w:tbl>
    <w:p w14:paraId="4620BC8B" w14:textId="755EAB19" w:rsidR="001D376D" w:rsidRPr="00C81F8B" w:rsidRDefault="00000000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469756F" w:rsidR="00A61FAC" w:rsidRPr="00245A90" w:rsidRDefault="00A61FAC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 w:rsidRPr="00245A90">
        <w:rPr>
          <w:rFonts w:asciiTheme="minorHAnsi" w:hAnsiTheme="minorHAnsi" w:cstheme="minorHAnsi"/>
          <w:b/>
          <w:bCs/>
          <w:sz w:val="24"/>
          <w:highlight w:val="magenta"/>
        </w:rPr>
        <w:t>Other New</w:t>
      </w:r>
      <w:r w:rsidR="001945E4" w:rsidRPr="00245A90">
        <w:rPr>
          <w:rFonts w:asciiTheme="minorHAnsi" w:hAnsiTheme="minorHAnsi" w:cstheme="minorHAnsi"/>
          <w:b/>
          <w:bCs/>
          <w:sz w:val="24"/>
          <w:highlight w:val="magenta"/>
        </w:rPr>
        <w:t xml:space="preserve">s- </w:t>
      </w:r>
      <w:r w:rsidR="002A5EA1" w:rsidRPr="00245A90">
        <w:rPr>
          <w:rFonts w:asciiTheme="minorHAnsi" w:hAnsiTheme="minorHAnsi" w:cstheme="minorHAnsi"/>
          <w:b/>
          <w:bCs/>
          <w:sz w:val="24"/>
          <w:highlight w:val="magenta"/>
        </w:rPr>
        <w:t xml:space="preserve">We will continue to do the traditional daily and table prayers including the sign of the  cross – and now we will add listens to bible stories. </w:t>
      </w:r>
      <w:r w:rsidR="00A61883" w:rsidRPr="00245A90">
        <w:rPr>
          <w:rFonts w:asciiTheme="minorHAnsi" w:hAnsiTheme="minorHAnsi" w:cstheme="minorHAnsi"/>
          <w:b/>
          <w:bCs/>
          <w:sz w:val="24"/>
          <w:highlight w:val="magenta"/>
        </w:rPr>
        <w:t>We will read the Christmas story</w:t>
      </w:r>
      <w:r w:rsidR="00377E4F" w:rsidRPr="00245A90">
        <w:rPr>
          <w:rFonts w:asciiTheme="minorHAnsi" w:hAnsiTheme="minorHAnsi" w:cstheme="minorHAnsi"/>
          <w:b/>
          <w:bCs/>
          <w:sz w:val="24"/>
          <w:highlight w:val="magenta"/>
        </w:rPr>
        <w:t>, The Story of Baby Jesus, Stable in Bethlehem, and When Jesus was a little Boy.</w:t>
      </w:r>
      <w:r w:rsidR="00A61883" w:rsidRPr="00245A90">
        <w:rPr>
          <w:rFonts w:asciiTheme="minorHAnsi" w:hAnsiTheme="minorHAnsi" w:cstheme="minorHAnsi"/>
          <w:b/>
          <w:bCs/>
          <w:sz w:val="24"/>
        </w:rPr>
        <w:t xml:space="preserve"> </w:t>
      </w:r>
    </w:p>
    <w:sectPr w:rsidR="00A61FAC" w:rsidRPr="00245A90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E6BA" w14:textId="77777777" w:rsidR="00CF7D2A" w:rsidRDefault="00CF7D2A" w:rsidP="00A61FAC">
      <w:r>
        <w:separator/>
      </w:r>
    </w:p>
  </w:endnote>
  <w:endnote w:type="continuationSeparator" w:id="0">
    <w:p w14:paraId="771DCDE5" w14:textId="77777777" w:rsidR="00CF7D2A" w:rsidRDefault="00CF7D2A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83E4" w14:textId="77777777" w:rsidR="00CF7D2A" w:rsidRDefault="00CF7D2A" w:rsidP="00A61FAC">
      <w:r>
        <w:separator/>
      </w:r>
    </w:p>
  </w:footnote>
  <w:footnote w:type="continuationSeparator" w:id="0">
    <w:p w14:paraId="0A450459" w14:textId="77777777" w:rsidR="00CF7D2A" w:rsidRDefault="00CF7D2A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08657219" w:rsidR="00A61FAC" w:rsidRPr="00B85778" w:rsidRDefault="00F71BCD">
    <w:pPr>
      <w:pStyle w:val="Header"/>
      <w:rPr>
        <w:b/>
        <w:bCs/>
      </w:rPr>
    </w:pPr>
    <w:r w:rsidRPr="00B85778">
      <w:rPr>
        <w:b/>
        <w:bCs/>
      </w:rPr>
      <w:t>Infants</w:t>
    </w:r>
    <w:r w:rsidR="00A61FAC" w:rsidRPr="00B85778">
      <w:rPr>
        <w:b/>
        <w:bCs/>
      </w:rPr>
      <w:t xml:space="preserve"> – M</w:t>
    </w:r>
    <w:r w:rsidR="009E3BB6" w:rsidRPr="00B85778">
      <w:rPr>
        <w:b/>
        <w:bCs/>
      </w:rPr>
      <w:t>rs.</w:t>
    </w:r>
    <w:r w:rsidR="00A61FAC" w:rsidRPr="00B85778">
      <w:rPr>
        <w:b/>
        <w:bCs/>
      </w:rPr>
      <w:t xml:space="preserve"> </w:t>
    </w:r>
    <w:r w:rsidRPr="00B85778">
      <w:rPr>
        <w:b/>
        <w:bCs/>
      </w:rPr>
      <w:t>Linda</w:t>
    </w:r>
    <w:r w:rsidR="00A61FAC" w:rsidRPr="00B85778">
      <w:rPr>
        <w:b/>
        <w:bCs/>
      </w:rPr>
      <w:ptab w:relativeTo="margin" w:alignment="center" w:leader="none"/>
    </w:r>
    <w:r w:rsidR="00B0233F" w:rsidRPr="00B85778">
      <w:rPr>
        <w:b/>
        <w:bCs/>
      </w:rPr>
      <w:t xml:space="preserve">                        </w:t>
    </w:r>
    <w:r w:rsidR="00B85778" w:rsidRPr="00B85778">
      <w:rPr>
        <w:b/>
        <w:bCs/>
      </w:rPr>
      <w:t xml:space="preserve">             Christmas</w:t>
    </w:r>
    <w:r w:rsidR="00B0233F" w:rsidRPr="00B85778">
      <w:rPr>
        <w:b/>
        <w:bCs/>
      </w:rPr>
      <w:t xml:space="preserve">                                 </w:t>
    </w:r>
    <w:r w:rsidR="00A61FAC" w:rsidRPr="00B85778">
      <w:rPr>
        <w:b/>
        <w:bCs/>
      </w:rPr>
      <w:t>Week</w:t>
    </w:r>
    <w:r w:rsidR="00315489">
      <w:rPr>
        <w:b/>
        <w:bCs/>
      </w:rPr>
      <w:t xml:space="preserve"> of Nov. 2</w:t>
    </w:r>
    <w:r w:rsidR="002B7646">
      <w:rPr>
        <w:b/>
        <w:bCs/>
      </w:rPr>
      <w:t>8</w:t>
    </w:r>
    <w:r w:rsidR="00315489">
      <w:rPr>
        <w:b/>
        <w:bCs/>
      </w:rPr>
      <w:t>th</w:t>
    </w:r>
    <w:proofErr w:type="gramStart"/>
    <w:r w:rsidR="00315489">
      <w:rPr>
        <w:b/>
        <w:bCs/>
      </w:rPr>
      <w:t xml:space="preserve"> 2</w:t>
    </w:r>
    <w:r w:rsidR="002B7646">
      <w:rPr>
        <w:b/>
        <w:bCs/>
      </w:rPr>
      <w:t>022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1244F1"/>
    <w:rsid w:val="0012600C"/>
    <w:rsid w:val="00190038"/>
    <w:rsid w:val="001945E4"/>
    <w:rsid w:val="0019759C"/>
    <w:rsid w:val="001A0B86"/>
    <w:rsid w:val="001A2A2C"/>
    <w:rsid w:val="001B5015"/>
    <w:rsid w:val="00245A90"/>
    <w:rsid w:val="00247795"/>
    <w:rsid w:val="00250A03"/>
    <w:rsid w:val="00273CB6"/>
    <w:rsid w:val="002848DC"/>
    <w:rsid w:val="00286A19"/>
    <w:rsid w:val="002A5EA1"/>
    <w:rsid w:val="002A5FA1"/>
    <w:rsid w:val="002B4E64"/>
    <w:rsid w:val="002B7646"/>
    <w:rsid w:val="002C3603"/>
    <w:rsid w:val="002E307C"/>
    <w:rsid w:val="002F6E17"/>
    <w:rsid w:val="00315489"/>
    <w:rsid w:val="00316C1F"/>
    <w:rsid w:val="00317424"/>
    <w:rsid w:val="0035442A"/>
    <w:rsid w:val="00377E4F"/>
    <w:rsid w:val="003878AE"/>
    <w:rsid w:val="003A1A5E"/>
    <w:rsid w:val="003B53EB"/>
    <w:rsid w:val="003E3158"/>
    <w:rsid w:val="003F2A39"/>
    <w:rsid w:val="003F5F3D"/>
    <w:rsid w:val="004468D2"/>
    <w:rsid w:val="00452294"/>
    <w:rsid w:val="004952B0"/>
    <w:rsid w:val="004A6D60"/>
    <w:rsid w:val="004F7283"/>
    <w:rsid w:val="005054DE"/>
    <w:rsid w:val="005062AA"/>
    <w:rsid w:val="00561ACA"/>
    <w:rsid w:val="00570AAF"/>
    <w:rsid w:val="005C2BFE"/>
    <w:rsid w:val="005E7EF5"/>
    <w:rsid w:val="00610CA5"/>
    <w:rsid w:val="006306A4"/>
    <w:rsid w:val="00663398"/>
    <w:rsid w:val="006B19F6"/>
    <w:rsid w:val="006B57DA"/>
    <w:rsid w:val="006B7F2F"/>
    <w:rsid w:val="006C4181"/>
    <w:rsid w:val="006D5329"/>
    <w:rsid w:val="006E27CD"/>
    <w:rsid w:val="00702927"/>
    <w:rsid w:val="007274C5"/>
    <w:rsid w:val="00753400"/>
    <w:rsid w:val="00762C2C"/>
    <w:rsid w:val="0079212A"/>
    <w:rsid w:val="007D5F65"/>
    <w:rsid w:val="007E3150"/>
    <w:rsid w:val="00854846"/>
    <w:rsid w:val="0085764C"/>
    <w:rsid w:val="00865387"/>
    <w:rsid w:val="008B5D2F"/>
    <w:rsid w:val="008D6B46"/>
    <w:rsid w:val="008F3A39"/>
    <w:rsid w:val="009042ED"/>
    <w:rsid w:val="00923B78"/>
    <w:rsid w:val="00936D0C"/>
    <w:rsid w:val="0095137B"/>
    <w:rsid w:val="00966FAC"/>
    <w:rsid w:val="0097560D"/>
    <w:rsid w:val="009950AA"/>
    <w:rsid w:val="009C4630"/>
    <w:rsid w:val="009D4DC9"/>
    <w:rsid w:val="009E3BB6"/>
    <w:rsid w:val="00A1680E"/>
    <w:rsid w:val="00A60F19"/>
    <w:rsid w:val="00A61883"/>
    <w:rsid w:val="00A61FAC"/>
    <w:rsid w:val="00A6483D"/>
    <w:rsid w:val="00A73659"/>
    <w:rsid w:val="00A768E0"/>
    <w:rsid w:val="00A96A0D"/>
    <w:rsid w:val="00AA0768"/>
    <w:rsid w:val="00AA0C9A"/>
    <w:rsid w:val="00AB3516"/>
    <w:rsid w:val="00AC3214"/>
    <w:rsid w:val="00AE0D0F"/>
    <w:rsid w:val="00B0233F"/>
    <w:rsid w:val="00B043A9"/>
    <w:rsid w:val="00B068A8"/>
    <w:rsid w:val="00B239DA"/>
    <w:rsid w:val="00B258C5"/>
    <w:rsid w:val="00B2709F"/>
    <w:rsid w:val="00B6514A"/>
    <w:rsid w:val="00B72836"/>
    <w:rsid w:val="00B85778"/>
    <w:rsid w:val="00BC5945"/>
    <w:rsid w:val="00BF7D51"/>
    <w:rsid w:val="00C072FC"/>
    <w:rsid w:val="00C30A33"/>
    <w:rsid w:val="00C77B33"/>
    <w:rsid w:val="00C81F8B"/>
    <w:rsid w:val="00CB71A4"/>
    <w:rsid w:val="00CC4F0A"/>
    <w:rsid w:val="00CE3F51"/>
    <w:rsid w:val="00CF03C4"/>
    <w:rsid w:val="00CF7D2A"/>
    <w:rsid w:val="00D11ED4"/>
    <w:rsid w:val="00D25045"/>
    <w:rsid w:val="00D62608"/>
    <w:rsid w:val="00DC62F6"/>
    <w:rsid w:val="00E179DD"/>
    <w:rsid w:val="00E27D2A"/>
    <w:rsid w:val="00E36276"/>
    <w:rsid w:val="00E539A3"/>
    <w:rsid w:val="00E622CB"/>
    <w:rsid w:val="00E831A7"/>
    <w:rsid w:val="00ED3680"/>
    <w:rsid w:val="00EE46FB"/>
    <w:rsid w:val="00EF5442"/>
    <w:rsid w:val="00F362B5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2020-05-27T12:40:00Z</cp:lastPrinted>
  <dcterms:created xsi:type="dcterms:W3CDTF">2022-10-21T17:03:00Z</dcterms:created>
  <dcterms:modified xsi:type="dcterms:W3CDTF">2022-10-21T17:03:00Z</dcterms:modified>
</cp:coreProperties>
</file>