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4495"/>
        <w:gridCol w:w="4680"/>
        <w:gridCol w:w="3775"/>
      </w:tblGrid>
      <w:tr w:rsidR="00987D9D" w:rsidRPr="000E483B" w14:paraId="4AEA1576" w14:textId="77777777" w:rsidTr="00E90A69">
        <w:tc>
          <w:tcPr>
            <w:tcW w:w="4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662D3" w14:textId="77777777" w:rsidR="00987D9D" w:rsidRPr="000E483B" w:rsidRDefault="00987D9D" w:rsidP="00E90A69">
            <w:pPr>
              <w:jc w:val="center"/>
              <w:rPr>
                <w:rFonts w:ascii="Times New Roman" w:eastAsia="Times New Roman" w:hAnsi="Times New Roman" w:cs="Times New Roman"/>
              </w:rPr>
            </w:pPr>
            <w:r w:rsidRPr="000E483B">
              <w:rPr>
                <w:rFonts w:ascii="Calibri" w:eastAsia="Times New Roman" w:hAnsi="Calibri" w:cs="Calibri"/>
                <w:b/>
                <w:bCs/>
                <w:color w:val="000000"/>
                <w:sz w:val="26"/>
                <w:szCs w:val="26"/>
              </w:rPr>
              <w:t>Standard</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A16D6" w14:textId="77777777" w:rsidR="00987D9D" w:rsidRPr="000E483B" w:rsidRDefault="00987D9D" w:rsidP="00E90A69">
            <w:pPr>
              <w:jc w:val="center"/>
              <w:rPr>
                <w:rFonts w:ascii="Times New Roman" w:eastAsia="Times New Roman" w:hAnsi="Times New Roman" w:cs="Times New Roman"/>
              </w:rPr>
            </w:pPr>
            <w:r w:rsidRPr="000E483B">
              <w:rPr>
                <w:rFonts w:ascii="Calibri" w:eastAsia="Times New Roman" w:hAnsi="Calibri" w:cs="Calibri"/>
                <w:b/>
                <w:bCs/>
                <w:color w:val="000000"/>
                <w:sz w:val="26"/>
                <w:szCs w:val="26"/>
              </w:rPr>
              <w:t>Activity</w:t>
            </w:r>
          </w:p>
        </w:tc>
        <w:tc>
          <w:tcPr>
            <w:tcW w:w="3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AF5F2" w14:textId="77777777" w:rsidR="00987D9D" w:rsidRPr="000E483B" w:rsidRDefault="00987D9D" w:rsidP="00E90A69">
            <w:pPr>
              <w:jc w:val="center"/>
              <w:rPr>
                <w:rFonts w:ascii="Times New Roman" w:eastAsia="Times New Roman" w:hAnsi="Times New Roman" w:cs="Times New Roman"/>
              </w:rPr>
            </w:pPr>
            <w:r w:rsidRPr="000E483B">
              <w:rPr>
                <w:rFonts w:ascii="Calibri" w:eastAsia="Times New Roman" w:hAnsi="Calibri" w:cs="Calibri"/>
                <w:b/>
                <w:bCs/>
                <w:color w:val="000000"/>
                <w:sz w:val="26"/>
                <w:szCs w:val="26"/>
              </w:rPr>
              <w:t>Home Extension</w:t>
            </w:r>
          </w:p>
        </w:tc>
      </w:tr>
      <w:tr w:rsidR="00987D9D" w:rsidRPr="002F11EF" w14:paraId="21F19BED" w14:textId="77777777" w:rsidTr="00E90A69">
        <w:trPr>
          <w:trHeight w:val="2087"/>
        </w:trPr>
        <w:tc>
          <w:tcPr>
            <w:tcW w:w="4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A1770" w14:textId="77777777" w:rsidR="00987D9D" w:rsidRPr="00987D9D" w:rsidRDefault="00987D9D" w:rsidP="00987D9D">
            <w:pPr>
              <w:rPr>
                <w:rFonts w:ascii="Calibri" w:eastAsia="Times New Roman" w:hAnsi="Calibri" w:cs="Times New Roman"/>
                <w:b/>
                <w:color w:val="FF0000"/>
              </w:rPr>
            </w:pPr>
            <w:r w:rsidRPr="00987D9D">
              <w:rPr>
                <w:rFonts w:ascii="Calibri" w:eastAsia="Times New Roman" w:hAnsi="Calibri" w:cs="Times New Roman"/>
                <w:b/>
                <w:color w:val="FF0000"/>
              </w:rPr>
              <w:t>IV Language and Literacy</w:t>
            </w:r>
          </w:p>
          <w:p w14:paraId="18CB2CDF" w14:textId="77777777" w:rsidR="00987D9D" w:rsidRDefault="00987D9D" w:rsidP="00987D9D">
            <w:pPr>
              <w:rPr>
                <w:rFonts w:ascii="Calibri" w:eastAsia="Times New Roman" w:hAnsi="Calibri" w:cs="Times New Roman"/>
                <w:color w:val="000000"/>
              </w:rPr>
            </w:pPr>
            <w:r>
              <w:rPr>
                <w:rFonts w:ascii="Calibri" w:eastAsia="Times New Roman" w:hAnsi="Calibri" w:cs="Times New Roman"/>
                <w:color w:val="000000"/>
              </w:rPr>
              <w:t xml:space="preserve">4. Demonstrates comprehension of books read aloud </w:t>
            </w:r>
          </w:p>
          <w:p w14:paraId="5DE4D171" w14:textId="3893CA78" w:rsidR="00987D9D" w:rsidRPr="000E483B" w:rsidRDefault="00987D9D" w:rsidP="00987D9D">
            <w:pPr>
              <w:rPr>
                <w:rFonts w:ascii="Times New Roman" w:eastAsia="Times New Roman" w:hAnsi="Times New Roman" w:cs="Times New Roman"/>
              </w:rPr>
            </w:pPr>
            <w:r>
              <w:rPr>
                <w:rFonts w:ascii="Calibri" w:eastAsia="Times New Roman" w:hAnsi="Calibri" w:cs="Times New Roman"/>
                <w:b/>
                <w:color w:val="000000"/>
              </w:rPr>
              <w:t xml:space="preserve">Benchmark a. </w:t>
            </w:r>
            <w:r>
              <w:rPr>
                <w:rFonts w:ascii="Calibri" w:eastAsia="Times New Roman" w:hAnsi="Calibri" w:cs="Times New Roman"/>
                <w:color w:val="000000"/>
              </w:rPr>
              <w:t>Demonstrates comprehension of meaning of text via pointing to pictures and responding to conversations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936FD" w14:textId="77777777" w:rsidR="00987D9D" w:rsidRDefault="00987D9D" w:rsidP="00987D9D">
            <w:pPr>
              <w:jc w:val="center"/>
              <w:rPr>
                <w:noProof/>
              </w:rPr>
            </w:pPr>
            <w:r>
              <w:rPr>
                <w:rFonts w:eastAsia="Times New Roman" w:cs="Times New Roman"/>
              </w:rPr>
              <w:t>Read “The Spooky Smells of Halloween” and talk about the different smells. Talk about what smells you like and which they like.</w:t>
            </w:r>
            <w:r>
              <w:rPr>
                <w:noProof/>
              </w:rPr>
              <w:t xml:space="preserve"> </w:t>
            </w:r>
            <w:r w:rsidRPr="00987D9D">
              <w:rPr>
                <w:rFonts w:eastAsia="Times New Roman" w:cs="Times New Roman"/>
              </w:rPr>
              <w:drawing>
                <wp:inline distT="0" distB="0" distL="0" distR="0" wp14:anchorId="372DBEE5" wp14:editId="1692A468">
                  <wp:extent cx="1004835" cy="1004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13109" cy="1013109"/>
                          </a:xfrm>
                          <a:prstGeom prst="rect">
                            <a:avLst/>
                          </a:prstGeom>
                        </pic:spPr>
                      </pic:pic>
                    </a:graphicData>
                  </a:graphic>
                </wp:inline>
              </w:drawing>
            </w:r>
          </w:p>
          <w:p w14:paraId="2E43BC09" w14:textId="76BC30CE" w:rsidR="00987D9D" w:rsidRPr="000E483B" w:rsidRDefault="00987D9D" w:rsidP="00987D9D">
            <w:pPr>
              <w:jc w:val="center"/>
              <w:rPr>
                <w:rFonts w:ascii="Times New Roman" w:eastAsia="Times New Roman" w:hAnsi="Times New Roman" w:cs="Times New Roman"/>
              </w:rPr>
            </w:pPr>
          </w:p>
        </w:tc>
        <w:tc>
          <w:tcPr>
            <w:tcW w:w="3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172E4" w14:textId="0ACC7EE7" w:rsidR="00987D9D" w:rsidRPr="000E483B" w:rsidRDefault="00987D9D" w:rsidP="00E90A69">
            <w:pPr>
              <w:rPr>
                <w:rFonts w:eastAsia="Times New Roman" w:cstheme="minorHAnsi"/>
              </w:rPr>
            </w:pPr>
            <w:r>
              <w:rPr>
                <w:rFonts w:eastAsia="Times New Roman" w:cstheme="minorHAnsi"/>
              </w:rPr>
              <w:t>Find fun fall books to read with your toddler before bed. Talk about the book</w:t>
            </w:r>
            <w:r w:rsidR="00C14B21">
              <w:rPr>
                <w:rFonts w:eastAsia="Times New Roman" w:cstheme="minorHAnsi"/>
              </w:rPr>
              <w:t xml:space="preserve"> and the pictures along the way.</w:t>
            </w:r>
          </w:p>
        </w:tc>
      </w:tr>
      <w:tr w:rsidR="00987D9D" w:rsidRPr="002F11EF" w14:paraId="083FCC3D" w14:textId="77777777" w:rsidTr="00E90A69">
        <w:trPr>
          <w:trHeight w:val="2267"/>
        </w:trPr>
        <w:tc>
          <w:tcPr>
            <w:tcW w:w="4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B005C" w14:textId="77777777" w:rsidR="00987D9D" w:rsidRPr="00987D9D" w:rsidRDefault="00987D9D" w:rsidP="00987D9D">
            <w:pPr>
              <w:rPr>
                <w:rFonts w:ascii="Calibri" w:eastAsia="Times New Roman" w:hAnsi="Calibri" w:cs="Times New Roman"/>
                <w:b/>
                <w:color w:val="FF0000"/>
              </w:rPr>
            </w:pPr>
            <w:r w:rsidRPr="00987D9D">
              <w:rPr>
                <w:rFonts w:ascii="Calibri" w:eastAsia="Times New Roman" w:hAnsi="Calibri" w:cs="Times New Roman"/>
                <w:b/>
                <w:color w:val="FF0000"/>
              </w:rPr>
              <w:t>I Physical Development</w:t>
            </w:r>
          </w:p>
          <w:p w14:paraId="0609A36A" w14:textId="77777777" w:rsidR="00987D9D" w:rsidRDefault="00987D9D" w:rsidP="00987D9D">
            <w:pPr>
              <w:rPr>
                <w:rFonts w:ascii="Calibri" w:eastAsia="Times New Roman" w:hAnsi="Calibri" w:cs="Times New Roman"/>
                <w:color w:val="000000"/>
              </w:rPr>
            </w:pPr>
            <w:r>
              <w:rPr>
                <w:rFonts w:ascii="Calibri" w:eastAsia="Times New Roman" w:hAnsi="Calibri" w:cs="Times New Roman"/>
                <w:color w:val="000000"/>
              </w:rPr>
              <w:t>B. Safety</w:t>
            </w:r>
          </w:p>
          <w:p w14:paraId="3ACED2C1" w14:textId="77777777" w:rsidR="00987D9D" w:rsidRDefault="00987D9D" w:rsidP="00987D9D">
            <w:pPr>
              <w:rPr>
                <w:rFonts w:ascii="Calibri" w:eastAsia="Times New Roman" w:hAnsi="Calibri" w:cs="Times New Roman"/>
                <w:color w:val="000000"/>
              </w:rPr>
            </w:pPr>
            <w:r>
              <w:rPr>
                <w:rFonts w:ascii="Calibri" w:eastAsia="Times New Roman" w:hAnsi="Calibri" w:cs="Times New Roman"/>
                <w:color w:val="000000"/>
              </w:rPr>
              <w:t>1. Shows awareness of safety and increasingly demonstrates knowledge of safe choices and risk assessment when participating in daily activities</w:t>
            </w:r>
          </w:p>
          <w:p w14:paraId="539EE861" w14:textId="2B780743" w:rsidR="00987D9D" w:rsidRPr="000E483B" w:rsidRDefault="00987D9D" w:rsidP="00987D9D">
            <w:pPr>
              <w:rPr>
                <w:rFonts w:ascii="Times New Roman" w:eastAsia="Times New Roman" w:hAnsi="Times New Roman" w:cs="Times New Roman"/>
              </w:rPr>
            </w:pPr>
            <w:r>
              <w:rPr>
                <w:rFonts w:ascii="Calibri" w:eastAsia="Times New Roman" w:hAnsi="Calibri" w:cs="Times New Roman"/>
                <w:b/>
                <w:color w:val="000000"/>
              </w:rPr>
              <w:t>Benchmark a.</w:t>
            </w:r>
            <w:r>
              <w:rPr>
                <w:rFonts w:ascii="Calibri" w:eastAsia="Times New Roman" w:hAnsi="Calibri" w:cs="Times New Roman"/>
                <w:color w:val="000000"/>
              </w:rPr>
              <w:t xml:space="preserve"> Demonstrates difference between safe and unsafe play behaviors (chairs are for sitting, keeps inappropriate items out of nose/mouth)</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E9DFF" w14:textId="77777777" w:rsidR="00987D9D" w:rsidRPr="005D1F24" w:rsidRDefault="00987D9D" w:rsidP="00987D9D">
            <w:pPr>
              <w:rPr>
                <w:rFonts w:ascii="Times New Roman" w:eastAsia="Times New Roman" w:hAnsi="Times New Roman" w:cs="Times New Roman"/>
              </w:rPr>
            </w:pPr>
            <w:r w:rsidRPr="005D1F24">
              <w:rPr>
                <w:rFonts w:ascii="Calibri" w:eastAsia="Times New Roman" w:hAnsi="Calibri" w:cs="Times New Roman"/>
                <w:color w:val="000000"/>
              </w:rPr>
              <w:t>Smell Panel Activity-</w:t>
            </w:r>
          </w:p>
          <w:p w14:paraId="70F280C7" w14:textId="57F00D1D" w:rsidR="00987D9D" w:rsidRPr="002F11EF" w:rsidRDefault="00987D9D" w:rsidP="00987D9D">
            <w:pPr>
              <w:rPr>
                <w:rFonts w:eastAsia="Times New Roman" w:cs="Times New Roman"/>
              </w:rPr>
            </w:pPr>
            <w:r w:rsidRPr="005D1F24">
              <w:rPr>
                <w:rFonts w:ascii="Calibri" w:eastAsia="Times New Roman" w:hAnsi="Calibri" w:cs="Times New Roman"/>
                <w:color w:val="000000"/>
              </w:rPr>
              <w:t>Use an ice cube tray, cotton balls, and essential oils to put different scents in the tray and have the children smell them and talk about what they like and what they don’t like</w:t>
            </w:r>
            <w:r>
              <w:rPr>
                <w:rFonts w:ascii="Calibri" w:eastAsia="Times New Roman" w:hAnsi="Calibri" w:cs="Times New Roman"/>
                <w:color w:val="000000"/>
              </w:rPr>
              <w:t>. Talk about the difference between smelling and tasting.</w:t>
            </w:r>
          </w:p>
        </w:tc>
        <w:tc>
          <w:tcPr>
            <w:tcW w:w="3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10152" w14:textId="77777777" w:rsidR="00987D9D" w:rsidRDefault="001A028D" w:rsidP="00987D9D">
            <w:pPr>
              <w:spacing w:after="240"/>
              <w:rPr>
                <w:rFonts w:eastAsia="Times New Roman" w:cstheme="minorHAnsi"/>
              </w:rPr>
            </w:pPr>
            <w:r>
              <w:rPr>
                <w:rFonts w:eastAsia="Times New Roman" w:cstheme="minorHAnsi"/>
              </w:rPr>
              <w:t xml:space="preserve">It is important to </w:t>
            </w:r>
            <w:r w:rsidR="00B64B5F">
              <w:rPr>
                <w:rFonts w:eastAsia="Times New Roman" w:cstheme="minorHAnsi"/>
              </w:rPr>
              <w:t xml:space="preserve">always remind your toddler of safety rules and help them to follow those rules. </w:t>
            </w:r>
          </w:p>
          <w:p w14:paraId="22433B1F" w14:textId="0E477A54" w:rsidR="00B64B5F" w:rsidRPr="000E483B" w:rsidRDefault="00B64B5F" w:rsidP="00987D9D">
            <w:pPr>
              <w:spacing w:after="240"/>
              <w:rPr>
                <w:rFonts w:eastAsia="Times New Roman" w:cstheme="minorHAnsi"/>
              </w:rPr>
            </w:pPr>
            <w:r>
              <w:rPr>
                <w:rFonts w:eastAsia="Times New Roman" w:cstheme="minorHAnsi"/>
              </w:rPr>
              <w:t>Try allowing your child to do a new activity while being nearby as they attempt to do it on their own. Encourage their independence!</w:t>
            </w:r>
          </w:p>
        </w:tc>
      </w:tr>
      <w:tr w:rsidR="00987D9D" w:rsidRPr="002F11EF" w14:paraId="7829B627" w14:textId="77777777" w:rsidTr="00E90A69">
        <w:trPr>
          <w:trHeight w:val="2213"/>
        </w:trPr>
        <w:tc>
          <w:tcPr>
            <w:tcW w:w="4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B98C0" w14:textId="77777777" w:rsidR="00987D9D" w:rsidRPr="00987D9D" w:rsidRDefault="00987D9D" w:rsidP="00987D9D">
            <w:pPr>
              <w:rPr>
                <w:rFonts w:eastAsia="Times New Roman" w:cs="Times New Roman"/>
                <w:b/>
                <w:color w:val="FF0000"/>
              </w:rPr>
            </w:pPr>
            <w:r w:rsidRPr="00987D9D">
              <w:rPr>
                <w:rFonts w:eastAsia="Times New Roman" w:cs="Times New Roman"/>
                <w:b/>
                <w:color w:val="FF0000"/>
              </w:rPr>
              <w:t>VII Social Studies</w:t>
            </w:r>
          </w:p>
          <w:p w14:paraId="6BDFC528" w14:textId="77777777" w:rsidR="00987D9D" w:rsidRDefault="00987D9D" w:rsidP="00987D9D">
            <w:pPr>
              <w:rPr>
                <w:rFonts w:eastAsia="Times New Roman" w:cs="Times New Roman"/>
              </w:rPr>
            </w:pPr>
            <w:r>
              <w:rPr>
                <w:rFonts w:eastAsia="Times New Roman" w:cs="Times New Roman"/>
              </w:rPr>
              <w:t>B. Individual Development and Identity</w:t>
            </w:r>
          </w:p>
          <w:p w14:paraId="0E84595E" w14:textId="029B6D58" w:rsidR="00987D9D" w:rsidRPr="002F11EF" w:rsidRDefault="00987D9D" w:rsidP="00987D9D">
            <w:pPr>
              <w:ind w:left="360"/>
              <w:rPr>
                <w:rFonts w:ascii="Calibri" w:eastAsia="Times New Roman" w:hAnsi="Calibri" w:cs="Times New Roman"/>
                <w:color w:val="000000"/>
              </w:rPr>
            </w:pPr>
            <w:r>
              <w:rPr>
                <w:rFonts w:eastAsia="Times New Roman" w:cs="Times New Roman"/>
              </w:rPr>
              <w:t>1 Begins to recognize characteristic of self as an individual</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99D1C" w14:textId="77777777" w:rsidR="00987D9D" w:rsidRPr="00987D9D" w:rsidRDefault="00987D9D" w:rsidP="00987D9D">
            <w:pPr>
              <w:rPr>
                <w:rFonts w:ascii="Times New Roman" w:eastAsia="Times New Roman" w:hAnsi="Times New Roman" w:cs="Times New Roman"/>
                <w:sz w:val="28"/>
              </w:rPr>
            </w:pPr>
            <w:r w:rsidRPr="00987D9D">
              <w:rPr>
                <w:rFonts w:ascii="Calibri" w:eastAsia="Times New Roman" w:hAnsi="Calibri" w:cs="Times New Roman"/>
                <w:color w:val="000000"/>
                <w:sz w:val="28"/>
              </w:rPr>
              <w:t>Add scent (essential oils) to paint for painting whatever they desire.</w:t>
            </w:r>
          </w:p>
          <w:p w14:paraId="066522F9" w14:textId="49A23434" w:rsidR="00987D9D" w:rsidRPr="00987D9D" w:rsidRDefault="00987D9D" w:rsidP="00987D9D">
            <w:pPr>
              <w:rPr>
                <w:rFonts w:ascii="Times New Roman" w:eastAsia="Times New Roman" w:hAnsi="Times New Roman" w:cs="Times New Roman"/>
                <w:sz w:val="28"/>
              </w:rPr>
            </w:pPr>
          </w:p>
        </w:tc>
        <w:tc>
          <w:tcPr>
            <w:tcW w:w="3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B6A4B" w14:textId="601F9E89" w:rsidR="00987D9D" w:rsidRPr="000E483B" w:rsidRDefault="00B64B5F" w:rsidP="00987D9D">
            <w:pPr>
              <w:rPr>
                <w:rFonts w:eastAsia="Times New Roman" w:cstheme="minorHAnsi"/>
              </w:rPr>
            </w:pPr>
            <w:r>
              <w:rPr>
                <w:rFonts w:eastAsia="Times New Roman" w:cstheme="minorHAnsi"/>
              </w:rPr>
              <w:t>Take your toddler shopping and as you’re picking out things at the grocery store ask your toddler what they prefer. Or you can even allow them to choose what they would like for breakfast. Help encourage their individuality.</w:t>
            </w:r>
            <w:bookmarkStart w:id="0" w:name="_GoBack"/>
            <w:bookmarkEnd w:id="0"/>
          </w:p>
        </w:tc>
      </w:tr>
    </w:tbl>
    <w:p w14:paraId="733E008F" w14:textId="77777777" w:rsidR="00987D9D" w:rsidRDefault="00987D9D" w:rsidP="00987D9D">
      <w:pPr>
        <w:spacing w:line="480" w:lineRule="auto"/>
      </w:pPr>
    </w:p>
    <w:p w14:paraId="2CA85AAC" w14:textId="77777777" w:rsidR="00987D9D" w:rsidRDefault="00987D9D" w:rsidP="00987D9D"/>
    <w:p w14:paraId="4C627CA1" w14:textId="77777777" w:rsidR="005057D2" w:rsidRDefault="00000A47"/>
    <w:sectPr w:rsidR="005057D2" w:rsidSect="002F11EF">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5BE55" w14:textId="77777777" w:rsidR="00000A47" w:rsidRDefault="00000A47" w:rsidP="00987D9D">
      <w:r>
        <w:separator/>
      </w:r>
    </w:p>
  </w:endnote>
  <w:endnote w:type="continuationSeparator" w:id="0">
    <w:p w14:paraId="2BEFF4CC" w14:textId="77777777" w:rsidR="00000A47" w:rsidRDefault="00000A47" w:rsidP="0098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973C9" w14:textId="77777777" w:rsidR="00000A47" w:rsidRDefault="00000A47" w:rsidP="00987D9D">
      <w:r>
        <w:separator/>
      </w:r>
    </w:p>
  </w:footnote>
  <w:footnote w:type="continuationSeparator" w:id="0">
    <w:p w14:paraId="14865C60" w14:textId="77777777" w:rsidR="00000A47" w:rsidRDefault="00000A47" w:rsidP="00987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CF88" w14:textId="395C0A79" w:rsidR="002F11EF" w:rsidRDefault="00000A47">
    <w:pPr>
      <w:pStyle w:val="Header"/>
      <w:rPr>
        <w:b/>
      </w:rPr>
    </w:pPr>
    <w:r w:rsidRPr="002F11EF">
      <w:rPr>
        <w:b/>
      </w:rPr>
      <w:t>Gabby McCarthy Twos</w:t>
    </w:r>
    <w:r w:rsidRPr="002F11EF">
      <w:rPr>
        <w:b/>
      </w:rPr>
      <w:tab/>
      <w:t xml:space="preserve">                  </w:t>
    </w:r>
    <w:r>
      <w:rPr>
        <w:b/>
      </w:rPr>
      <w:t xml:space="preserve">                                                           </w:t>
    </w:r>
    <w:r w:rsidRPr="002F11EF">
      <w:rPr>
        <w:b/>
      </w:rPr>
      <w:t xml:space="preserve"> </w:t>
    </w:r>
    <w:r>
      <w:rPr>
        <w:b/>
      </w:rPr>
      <w:t>Senses</w:t>
    </w:r>
    <w:r>
      <w:rPr>
        <w:b/>
      </w:rPr>
      <w:tab/>
    </w:r>
    <w:r>
      <w:rPr>
        <w:b/>
      </w:rPr>
      <w:tab/>
    </w:r>
    <w:r>
      <w:rPr>
        <w:b/>
      </w:rPr>
      <w:tab/>
      <w:t xml:space="preserve">Week </w:t>
    </w:r>
    <w:r w:rsidR="00987D9D">
      <w:rPr>
        <w:b/>
      </w:rPr>
      <w:t>5</w:t>
    </w:r>
  </w:p>
  <w:p w14:paraId="227981CE" w14:textId="61BB32F6" w:rsidR="002F11EF" w:rsidRPr="002F11EF" w:rsidRDefault="00000A47">
    <w:pPr>
      <w:pStyle w:val="Header"/>
      <w:rPr>
        <w:b/>
      </w:rPr>
    </w:pPr>
    <w:r>
      <w:rPr>
        <w:b/>
      </w:rPr>
      <w:tab/>
    </w:r>
    <w:r>
      <w:rPr>
        <w:b/>
      </w:rPr>
      <w:t xml:space="preserve">                                                                               Weekly Peek</w:t>
    </w:r>
    <w:r>
      <w:rPr>
        <w:b/>
      </w:rPr>
      <w:tab/>
    </w:r>
    <w:r>
      <w:rPr>
        <w:b/>
      </w:rPr>
      <w:tab/>
    </w:r>
    <w:r>
      <w:rPr>
        <w:b/>
      </w:rPr>
      <w:tab/>
      <w:t>10/</w:t>
    </w:r>
    <w:r w:rsidR="00987D9D">
      <w:rPr>
        <w:b/>
      </w:rPr>
      <w:t>31</w:t>
    </w:r>
    <w:r>
      <w:rPr>
        <w:b/>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9D"/>
    <w:rsid w:val="00000A47"/>
    <w:rsid w:val="001A028D"/>
    <w:rsid w:val="00987D9D"/>
    <w:rsid w:val="00996A28"/>
    <w:rsid w:val="00B64B5F"/>
    <w:rsid w:val="00C14B21"/>
    <w:rsid w:val="00CB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B1189"/>
  <w15:chartTrackingRefBased/>
  <w15:docId w15:val="{D3C72C0F-2449-8248-8AB8-95A0E4CB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9D"/>
    <w:pPr>
      <w:tabs>
        <w:tab w:val="center" w:pos="4680"/>
        <w:tab w:val="right" w:pos="9360"/>
      </w:tabs>
    </w:pPr>
  </w:style>
  <w:style w:type="character" w:customStyle="1" w:styleId="HeaderChar">
    <w:name w:val="Header Char"/>
    <w:basedOn w:val="DefaultParagraphFont"/>
    <w:link w:val="Header"/>
    <w:uiPriority w:val="99"/>
    <w:rsid w:val="00987D9D"/>
  </w:style>
  <w:style w:type="paragraph" w:styleId="Footer">
    <w:name w:val="footer"/>
    <w:basedOn w:val="Normal"/>
    <w:link w:val="FooterChar"/>
    <w:uiPriority w:val="99"/>
    <w:unhideWhenUsed/>
    <w:rsid w:val="00987D9D"/>
    <w:pPr>
      <w:tabs>
        <w:tab w:val="center" w:pos="4680"/>
        <w:tab w:val="right" w:pos="9360"/>
      </w:tabs>
    </w:pPr>
  </w:style>
  <w:style w:type="character" w:customStyle="1" w:styleId="FooterChar">
    <w:name w:val="Footer Char"/>
    <w:basedOn w:val="DefaultParagraphFont"/>
    <w:link w:val="Footer"/>
    <w:uiPriority w:val="99"/>
    <w:rsid w:val="00987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2022-10-10T11:09:00Z</dcterms:created>
  <dcterms:modified xsi:type="dcterms:W3CDTF">2022-10-11T09:21:00Z</dcterms:modified>
</cp:coreProperties>
</file>