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4129" w14:textId="48E49AF5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61FAC">
        <w:rPr>
          <w:noProof/>
        </w:rPr>
        <w:drawing>
          <wp:anchor distT="0" distB="0" distL="114300" distR="114300" simplePos="0" relativeHeight="251659264" behindDoc="1" locked="0" layoutInCell="1" allowOverlap="1" wp14:anchorId="0519883E" wp14:editId="4FE00B9F">
            <wp:simplePos x="0" y="0"/>
            <wp:positionH relativeFrom="margin">
              <wp:posOffset>3754755</wp:posOffset>
            </wp:positionH>
            <wp:positionV relativeFrom="margin">
              <wp:posOffset>-53892</wp:posOffset>
            </wp:positionV>
            <wp:extent cx="1616710" cy="66357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894D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6C9C284E" w14:textId="7D41CFC6" w:rsidR="00E05D85" w:rsidRPr="00F07A92" w:rsidRDefault="00A228C3" w:rsidP="00C42429">
      <w:pPr>
        <w:jc w:val="center"/>
        <w:rPr>
          <w:rFonts w:ascii="KG Primary Penmanship 2" w:hAnsi="KG Primary Penmanship 2"/>
          <w:b/>
          <w:bCs/>
          <w:sz w:val="32"/>
        </w:rPr>
      </w:pPr>
      <w:r w:rsidRPr="00F07A92">
        <w:rPr>
          <w:rFonts w:ascii="KG Primary Penmanship 2" w:hAnsi="KG Primary Penmanship 2"/>
          <w:b/>
          <w:bCs/>
          <w:sz w:val="32"/>
        </w:rPr>
        <w:t>Peek at Our Week</w:t>
      </w:r>
    </w:p>
    <w:p w14:paraId="60CCDC6F" w14:textId="2E3171C1" w:rsidR="00F07A92" w:rsidRPr="00F07A92" w:rsidRDefault="00F07A92" w:rsidP="00C42429">
      <w:pPr>
        <w:jc w:val="center"/>
        <w:rPr>
          <w:rFonts w:ascii="KG Primary Penmanship 2" w:hAnsi="KG Primary Penmanship 2"/>
          <w:b/>
          <w:bCs/>
          <w:sz w:val="28"/>
          <w:szCs w:val="21"/>
        </w:rPr>
      </w:pPr>
    </w:p>
    <w:p w14:paraId="39E5D460" w14:textId="261AD521" w:rsidR="00F07A92" w:rsidRPr="00F07A92" w:rsidRDefault="00F07A92" w:rsidP="00F07A92">
      <w:pPr>
        <w:rPr>
          <w:rFonts w:ascii="KG Primary Penmanship 2" w:hAnsi="KG Primary Penmanship 2"/>
          <w:b/>
          <w:bCs/>
          <w:sz w:val="28"/>
          <w:szCs w:val="21"/>
        </w:rPr>
      </w:pPr>
      <w:r w:rsidRPr="00F07A92">
        <w:rPr>
          <w:rFonts w:ascii="KG Primary Penmanship 2" w:hAnsi="KG Primary Penmanship 2"/>
          <w:b/>
          <w:bCs/>
          <w:sz w:val="28"/>
          <w:szCs w:val="21"/>
        </w:rPr>
        <w:t>Skill Streaming Focus: Trying When It Gets Hard</w:t>
      </w:r>
    </w:p>
    <w:p w14:paraId="6E6F118D" w14:textId="77777777" w:rsidR="00F07A92" w:rsidRPr="00F07A92" w:rsidRDefault="00F07A92" w:rsidP="00F07A92">
      <w:pPr>
        <w:rPr>
          <w:rFonts w:ascii="KG Primary Penmanship 2" w:hAnsi="KG Primary Penmanship 2"/>
          <w:b/>
          <w:bCs/>
          <w:sz w:val="28"/>
          <w:szCs w:val="21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5035"/>
        <w:gridCol w:w="4770"/>
        <w:gridCol w:w="4451"/>
      </w:tblGrid>
      <w:tr w:rsidR="00E05D85" w:rsidRPr="00E05D85" w14:paraId="3C6E3963" w14:textId="77777777" w:rsidTr="006D20E4">
        <w:trPr>
          <w:trHeight w:val="647"/>
        </w:trPr>
        <w:tc>
          <w:tcPr>
            <w:tcW w:w="5035" w:type="dxa"/>
            <w:vAlign w:val="center"/>
          </w:tcPr>
          <w:p w14:paraId="0E394E5A" w14:textId="77C6EFD7" w:rsidR="00A228C3" w:rsidRPr="00E05D85" w:rsidRDefault="006D20E4" w:rsidP="00634D7B">
            <w:pPr>
              <w:jc w:val="center"/>
              <w:rPr>
                <w:rFonts w:ascii="KG Primary Penmanship 2" w:hAnsi="KG Primary Penmanship 2"/>
                <w:b/>
                <w:bCs/>
                <w:szCs w:val="20"/>
              </w:rPr>
            </w:pPr>
            <w:r>
              <w:rPr>
                <w:rFonts w:ascii="KG Primary Penmanship 2" w:hAnsi="KG Primary Penmanship 2"/>
                <w:b/>
                <w:bCs/>
                <w:szCs w:val="20"/>
              </w:rPr>
              <w:t xml:space="preserve">Florida Early Learning and Development </w:t>
            </w:r>
            <w:r w:rsidR="00A228C3" w:rsidRPr="00E05D85">
              <w:rPr>
                <w:rFonts w:ascii="KG Primary Penmanship 2" w:hAnsi="KG Primary Penmanship 2"/>
                <w:b/>
                <w:bCs/>
                <w:szCs w:val="20"/>
              </w:rPr>
              <w:t>Standard</w:t>
            </w:r>
            <w:r>
              <w:rPr>
                <w:rFonts w:ascii="KG Primary Penmanship 2" w:hAnsi="KG Primary Penmanship 2"/>
                <w:b/>
                <w:bCs/>
                <w:szCs w:val="20"/>
              </w:rPr>
              <w:t>s</w:t>
            </w:r>
          </w:p>
        </w:tc>
        <w:tc>
          <w:tcPr>
            <w:tcW w:w="4770" w:type="dxa"/>
            <w:vAlign w:val="center"/>
          </w:tcPr>
          <w:p w14:paraId="477F9C33" w14:textId="4CC62BC6" w:rsidR="00A228C3" w:rsidRPr="00E05D85" w:rsidRDefault="006D20E4" w:rsidP="003579D2">
            <w:pPr>
              <w:jc w:val="center"/>
              <w:rPr>
                <w:rFonts w:ascii="KG Primary Penmanship 2" w:hAnsi="KG Primary Penmanship 2"/>
                <w:b/>
                <w:bCs/>
                <w:szCs w:val="20"/>
              </w:rPr>
            </w:pPr>
            <w:r>
              <w:rPr>
                <w:rFonts w:ascii="KG Primary Penmanship 2" w:hAnsi="KG Primary Penmanship 2"/>
                <w:b/>
                <w:bCs/>
                <w:szCs w:val="20"/>
              </w:rPr>
              <w:t xml:space="preserve">School </w:t>
            </w:r>
            <w:r w:rsidR="00A228C3" w:rsidRPr="00E05D85">
              <w:rPr>
                <w:rFonts w:ascii="KG Primary Penmanship 2" w:hAnsi="KG Primary Penmanship 2"/>
                <w:b/>
                <w:bCs/>
                <w:szCs w:val="20"/>
              </w:rPr>
              <w:t>Activity</w:t>
            </w:r>
          </w:p>
        </w:tc>
        <w:tc>
          <w:tcPr>
            <w:tcW w:w="4451" w:type="dxa"/>
            <w:vAlign w:val="center"/>
          </w:tcPr>
          <w:p w14:paraId="05983D24" w14:textId="77777777" w:rsidR="00A228C3" w:rsidRPr="00E05D85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Cs w:val="20"/>
              </w:rPr>
            </w:pPr>
            <w:r w:rsidRPr="00E05D85">
              <w:rPr>
                <w:rFonts w:ascii="KG Primary Penmanship 2" w:hAnsi="KG Primary Penmanship 2"/>
                <w:b/>
                <w:bCs/>
                <w:szCs w:val="20"/>
              </w:rPr>
              <w:t>Home Extension Activity</w:t>
            </w:r>
          </w:p>
        </w:tc>
      </w:tr>
      <w:tr w:rsidR="00E05D85" w:rsidRPr="00E05D85" w14:paraId="1A1A9740" w14:textId="77777777" w:rsidTr="006D20E4">
        <w:trPr>
          <w:trHeight w:val="1601"/>
        </w:trPr>
        <w:tc>
          <w:tcPr>
            <w:tcW w:w="5035" w:type="dxa"/>
          </w:tcPr>
          <w:p w14:paraId="4C97ADAB" w14:textId="0B68F15E" w:rsidR="006D20E4" w:rsidRPr="006D20E4" w:rsidRDefault="006D20E4" w:rsidP="006D20E4">
            <w:pPr>
              <w:rPr>
                <w:rFonts w:ascii="KG Primary Penmanship 2" w:hAnsi="KG Primary Penmanship 2"/>
                <w:b/>
                <w:bCs/>
                <w:szCs w:val="20"/>
              </w:rPr>
            </w:pPr>
            <w:r w:rsidRPr="006D20E4">
              <w:rPr>
                <w:rFonts w:ascii="KG Primary Penmanship 2" w:hAnsi="KG Primary Penmanship 2"/>
                <w:b/>
                <w:bCs/>
                <w:szCs w:val="20"/>
              </w:rPr>
              <w:t>Scientific Inquiry</w:t>
            </w:r>
          </w:p>
          <w:p w14:paraId="39F98588" w14:textId="7C0E531E" w:rsidR="000B7B10" w:rsidRPr="00506F21" w:rsidRDefault="000B7B10" w:rsidP="000B7B10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4"/>
                <w:szCs w:val="20"/>
              </w:rPr>
            </w:pPr>
            <w:r w:rsidRPr="00506F21">
              <w:rPr>
                <w:rFonts w:ascii="KG Primary Penmanship 2" w:hAnsi="KG Primary Penmanship 2"/>
                <w:sz w:val="24"/>
                <w:szCs w:val="20"/>
              </w:rPr>
              <w:t>Begins to explore materials and construct simple objects and structures and begins to explore motion and stability</w:t>
            </w:r>
          </w:p>
          <w:p w14:paraId="69C2C548" w14:textId="5D07B71E" w:rsidR="00A228C3" w:rsidRPr="00E05D85" w:rsidRDefault="00A228C3" w:rsidP="000B7B10">
            <w:pPr>
              <w:pStyle w:val="ListParagraph"/>
              <w:spacing w:line="240" w:lineRule="auto"/>
              <w:ind w:left="576"/>
              <w:rPr>
                <w:rFonts w:ascii="KG Primary Penmanship 2" w:hAnsi="KG Primary Penmanship 2"/>
                <w:sz w:val="24"/>
                <w:szCs w:val="20"/>
              </w:rPr>
            </w:pPr>
          </w:p>
        </w:tc>
        <w:tc>
          <w:tcPr>
            <w:tcW w:w="4770" w:type="dxa"/>
          </w:tcPr>
          <w:p w14:paraId="7C665E43" w14:textId="2F564131" w:rsidR="00A228C3" w:rsidRPr="0026575D" w:rsidRDefault="00E05D85" w:rsidP="00634D7B">
            <w:pPr>
              <w:ind w:left="288"/>
              <w:rPr>
                <w:rFonts w:ascii="KG Primary Penmanship 2" w:hAnsi="KG Primary Penmanship 2"/>
                <w:b/>
                <w:bCs/>
                <w:szCs w:val="20"/>
              </w:rPr>
            </w:pPr>
            <w:r w:rsidRPr="0026575D">
              <w:rPr>
                <w:b/>
                <w:bCs/>
                <w:noProof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01F5706" wp14:editId="233D943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24765</wp:posOffset>
                  </wp:positionV>
                  <wp:extent cx="899795" cy="762000"/>
                  <wp:effectExtent l="0" t="0" r="190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67C4" w:rsidRPr="0026575D">
              <w:rPr>
                <w:rFonts w:ascii="KG Primary Penmanship 2" w:hAnsi="KG Primary Penmanship 2"/>
                <w:b/>
                <w:bCs/>
                <w:szCs w:val="20"/>
              </w:rPr>
              <w:t>Balance/Stacking Puzzles</w:t>
            </w:r>
            <w:r w:rsidRPr="0026575D">
              <w:rPr>
                <w:rFonts w:ascii="KG Primary Penmanship 2" w:hAnsi="KG Primary Penmanship 2"/>
                <w:b/>
                <w:bCs/>
                <w:szCs w:val="20"/>
              </w:rPr>
              <w:t>:</w:t>
            </w:r>
          </w:p>
          <w:p w14:paraId="1E3433CB" w14:textId="1B0FC953" w:rsidR="00E05D85" w:rsidRPr="00E05D85" w:rsidRDefault="00E05D85" w:rsidP="00E05D85">
            <w:pPr>
              <w:ind w:left="288"/>
              <w:rPr>
                <w:rFonts w:ascii="KG Primary Penmanship 2" w:hAnsi="KG Primary Penmanship 2"/>
                <w:szCs w:val="20"/>
              </w:rPr>
            </w:pPr>
            <w:r w:rsidRPr="00E05D85">
              <w:rPr>
                <w:rFonts w:ascii="KG Primary Penmanship 2" w:hAnsi="KG Primary Penmanship 2"/>
                <w:szCs w:val="20"/>
              </w:rPr>
              <w:t>In our classroom, we have a variety of these types of puzzles and games.  They require persistence, the ability to learn from experience, planning, and imagination.</w:t>
            </w:r>
            <w:r w:rsidRPr="00E05D85">
              <w:rPr>
                <w:szCs w:val="20"/>
              </w:rPr>
              <w:fldChar w:fldCharType="begin"/>
            </w:r>
            <w:r w:rsidRPr="00E05D85">
              <w:rPr>
                <w:szCs w:val="20"/>
              </w:rPr>
              <w:instrText xml:space="preserve"> INCLUDEPICTURE "/var/folders/1z/t_t8pc2d5h79zbfj7s04wpsw0000gn/T/com.microsoft.Word/WebArchiveCopyPasteTempFiles/51%2B18B0%2BCAL._AC_SL1002_.jpg" \* MERGEFORMATINET </w:instrText>
            </w:r>
            <w:r w:rsidRPr="00E05D85">
              <w:rPr>
                <w:szCs w:val="20"/>
              </w:rPr>
              <w:fldChar w:fldCharType="end"/>
            </w:r>
          </w:p>
          <w:p w14:paraId="76D0BE04" w14:textId="14BEF269" w:rsidR="00E05D85" w:rsidRPr="00E05D85" w:rsidRDefault="00E05D85" w:rsidP="00634D7B">
            <w:pPr>
              <w:ind w:left="288"/>
              <w:rPr>
                <w:rFonts w:ascii="KG Primary Penmanship 2" w:hAnsi="KG Primary Penmanship 2"/>
                <w:szCs w:val="20"/>
              </w:rPr>
            </w:pPr>
          </w:p>
        </w:tc>
        <w:tc>
          <w:tcPr>
            <w:tcW w:w="4451" w:type="dxa"/>
          </w:tcPr>
          <w:p w14:paraId="41169338" w14:textId="3F4FCD05" w:rsidR="0035667A" w:rsidRPr="00E05D85" w:rsidRDefault="00E05D85" w:rsidP="00634D7B">
            <w:pPr>
              <w:ind w:left="288"/>
              <w:rPr>
                <w:rFonts w:ascii="KG Primary Penmanship 2" w:hAnsi="KG Primary Penmanship 2"/>
                <w:szCs w:val="20"/>
              </w:rPr>
            </w:pPr>
            <w:r w:rsidRPr="00E05D85">
              <w:rPr>
                <w:rFonts w:ascii="KG Primary Penmanship 2" w:hAnsi="KG Primary Penmanship 2"/>
                <w:szCs w:val="20"/>
              </w:rPr>
              <w:t>If you have paper or plastic cups, have your child see how many they can stack.  Pick a random selection of toys and then see if you can balance them on top of each other.</w:t>
            </w:r>
          </w:p>
        </w:tc>
      </w:tr>
      <w:tr w:rsidR="00E05D85" w:rsidRPr="00E05D85" w14:paraId="7D0E986F" w14:textId="77777777" w:rsidTr="006D20E4">
        <w:trPr>
          <w:trHeight w:val="1584"/>
        </w:trPr>
        <w:tc>
          <w:tcPr>
            <w:tcW w:w="5035" w:type="dxa"/>
          </w:tcPr>
          <w:p w14:paraId="494EDF99" w14:textId="5262928C" w:rsidR="00B31B19" w:rsidRPr="00B31B19" w:rsidRDefault="00B31B19" w:rsidP="00B31B19">
            <w:pPr>
              <w:rPr>
                <w:rFonts w:ascii="KG Primary Penmanship 2" w:hAnsi="KG Primary Penmanship 2"/>
                <w:b/>
                <w:bCs/>
                <w:szCs w:val="20"/>
              </w:rPr>
            </w:pPr>
            <w:r w:rsidRPr="00B31B19">
              <w:rPr>
                <w:rFonts w:ascii="KG Primary Penmanship 2" w:hAnsi="KG Primary Penmanship 2"/>
                <w:b/>
                <w:bCs/>
                <w:szCs w:val="20"/>
              </w:rPr>
              <w:t>Mathematical Thinking</w:t>
            </w:r>
          </w:p>
          <w:p w14:paraId="092925CE" w14:textId="14C79FEC" w:rsidR="00A228C3" w:rsidRPr="00B31B19" w:rsidRDefault="00B31B19" w:rsidP="00B31B19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Cs w:val="20"/>
              </w:rPr>
            </w:pPr>
            <w:r w:rsidRPr="00B31B19">
              <w:rPr>
                <w:rFonts w:ascii="KG Primary Penmanship 2" w:hAnsi="KG Primary Penmanship 2"/>
                <w:sz w:val="24"/>
                <w:szCs w:val="20"/>
              </w:rPr>
              <w:t>Begins to explore materials and construct simple objects and structures and begins to explore motion and stability (e.g., block building, ramps, pathways, sand, playdough and knocking over a block tower)</w:t>
            </w:r>
          </w:p>
        </w:tc>
        <w:tc>
          <w:tcPr>
            <w:tcW w:w="4770" w:type="dxa"/>
          </w:tcPr>
          <w:p w14:paraId="0E66496A" w14:textId="77777777" w:rsidR="00B31B19" w:rsidRPr="00B31B19" w:rsidRDefault="00B31B19" w:rsidP="00B31B19">
            <w:pPr>
              <w:ind w:left="288"/>
              <w:rPr>
                <w:rFonts w:ascii="KG Primary Penmanship 2" w:hAnsi="KG Primary Penmanship 2"/>
                <w:b/>
                <w:bCs/>
                <w:szCs w:val="20"/>
              </w:rPr>
            </w:pPr>
            <w:r w:rsidRPr="00B31B19">
              <w:rPr>
                <w:rFonts w:ascii="KG Primary Penmanship 2" w:hAnsi="KG Primary Penmanship 2"/>
                <w:b/>
                <w:bCs/>
                <w:szCs w:val="20"/>
              </w:rPr>
              <w:t>Class Tower Building Game</w:t>
            </w:r>
          </w:p>
          <w:p w14:paraId="051B2BEC" w14:textId="77777777" w:rsidR="00B31B19" w:rsidRPr="00B31B19" w:rsidRDefault="00B31B19" w:rsidP="00B31B19">
            <w:pPr>
              <w:ind w:left="288"/>
              <w:rPr>
                <w:rFonts w:ascii="KG Primary Penmanship 2" w:hAnsi="KG Primary Penmanship 2"/>
                <w:b/>
                <w:bCs/>
                <w:szCs w:val="20"/>
              </w:rPr>
            </w:pPr>
          </w:p>
          <w:p w14:paraId="0A9C021E" w14:textId="7E70C0FE" w:rsidR="00E05D85" w:rsidRPr="00E05D85" w:rsidRDefault="00B31B19" w:rsidP="00B31B19">
            <w:pPr>
              <w:ind w:left="288"/>
              <w:rPr>
                <w:rFonts w:ascii="KG Primary Penmanship 2" w:hAnsi="KG Primary Penmanship 2"/>
                <w:szCs w:val="20"/>
              </w:rPr>
            </w:pPr>
            <w:r w:rsidRPr="00B31B19">
              <w:rPr>
                <w:rFonts w:ascii="KG Primary Penmanship 2" w:hAnsi="KG Primary Penmanship 2"/>
                <w:szCs w:val="20"/>
              </w:rPr>
              <w:t>The class will take turns each putting a block on a tower.  We will discuss waiting your turn, persistence, frustration, being cooperative and kind,</w:t>
            </w:r>
          </w:p>
        </w:tc>
        <w:tc>
          <w:tcPr>
            <w:tcW w:w="4451" w:type="dxa"/>
          </w:tcPr>
          <w:p w14:paraId="1E09E7CE" w14:textId="74BEF801" w:rsidR="00A228C3" w:rsidRPr="00E05D85" w:rsidRDefault="00B31B19" w:rsidP="00634D7B">
            <w:pPr>
              <w:ind w:left="288"/>
              <w:rPr>
                <w:rFonts w:ascii="KG Primary Penmanship 2" w:hAnsi="KG Primary Penmanship 2"/>
                <w:szCs w:val="20"/>
              </w:rPr>
            </w:pPr>
            <w:r>
              <w:rPr>
                <w:rFonts w:ascii="KG Primary Penmanship 2" w:hAnsi="KG Primary Penmanship 2"/>
                <w:szCs w:val="20"/>
              </w:rPr>
              <w:t xml:space="preserve">Make towers at home.  Try using unusual materials such as cars, plastic animals or baby dolls. Using these materials will make the task harder and will be an opportunity to </w:t>
            </w:r>
            <w:r w:rsidR="0034473A">
              <w:rPr>
                <w:rFonts w:ascii="KG Primary Penmanship 2" w:hAnsi="KG Primary Penmanship 2"/>
                <w:szCs w:val="20"/>
              </w:rPr>
              <w:t>practice persistence and learn to handle frustration.</w:t>
            </w:r>
          </w:p>
        </w:tc>
      </w:tr>
      <w:tr w:rsidR="00FA320F" w:rsidRPr="00E05D85" w14:paraId="1ABC4331" w14:textId="77777777" w:rsidTr="00511679">
        <w:trPr>
          <w:trHeight w:val="1584"/>
        </w:trPr>
        <w:tc>
          <w:tcPr>
            <w:tcW w:w="5035" w:type="dxa"/>
          </w:tcPr>
          <w:p w14:paraId="15A2B80A" w14:textId="77777777" w:rsidR="00FA320F" w:rsidRPr="006D20E4" w:rsidRDefault="00FA320F" w:rsidP="00511679">
            <w:pPr>
              <w:rPr>
                <w:rFonts w:ascii="KG Primary Penmanship 2" w:hAnsi="KG Primary Penmanship 2"/>
                <w:b/>
                <w:bCs/>
                <w:szCs w:val="20"/>
              </w:rPr>
            </w:pPr>
            <w:r w:rsidRPr="006D20E4">
              <w:rPr>
                <w:rFonts w:ascii="KG Primary Penmanship 2" w:hAnsi="KG Primary Penmanship 2"/>
                <w:b/>
                <w:bCs/>
                <w:szCs w:val="20"/>
              </w:rPr>
              <w:t>Physical Development</w:t>
            </w:r>
          </w:p>
          <w:p w14:paraId="1E7B154D" w14:textId="77777777" w:rsidR="00FA320F" w:rsidRPr="00E05D85" w:rsidRDefault="00FA320F" w:rsidP="00511679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4"/>
                <w:szCs w:val="20"/>
              </w:rPr>
            </w:pPr>
            <w:r w:rsidRPr="000B7B10">
              <w:rPr>
                <w:rFonts w:ascii="KG Primary Penmanship 2" w:hAnsi="KG Primary Penmanship 2"/>
                <w:sz w:val="24"/>
                <w:szCs w:val="20"/>
              </w:rPr>
              <w:t>Carries out some steps of own personal hygiene routines with specific adult guidance or demonstration</w:t>
            </w:r>
          </w:p>
        </w:tc>
        <w:tc>
          <w:tcPr>
            <w:tcW w:w="4770" w:type="dxa"/>
          </w:tcPr>
          <w:p w14:paraId="72ECF141" w14:textId="77777777" w:rsidR="00FA320F" w:rsidRPr="00470A0A" w:rsidRDefault="00FA320F" w:rsidP="00511679">
            <w:pPr>
              <w:ind w:left="288"/>
              <w:rPr>
                <w:rFonts w:ascii="KG Primary Penmanship 2" w:hAnsi="KG Primary Penmanship 2"/>
                <w:b/>
                <w:bCs/>
                <w:szCs w:val="20"/>
              </w:rPr>
            </w:pPr>
            <w:r w:rsidRPr="00470A0A">
              <w:rPr>
                <w:rFonts w:ascii="KG Primary Penmanship 2" w:hAnsi="KG Primary Penmanship 2"/>
                <w:b/>
                <w:bCs/>
                <w:szCs w:val="20"/>
              </w:rPr>
              <w:t>Finger painting and practicing thorough handwashing</w:t>
            </w:r>
          </w:p>
          <w:p w14:paraId="06F032FE" w14:textId="77777777" w:rsidR="00FA320F" w:rsidRPr="00E05D85" w:rsidRDefault="00FA320F" w:rsidP="00511679">
            <w:pPr>
              <w:ind w:left="288"/>
              <w:rPr>
                <w:rFonts w:ascii="KG Primary Penmanship 2" w:hAnsi="KG Primary Penmanship 2"/>
                <w:szCs w:val="20"/>
              </w:rPr>
            </w:pPr>
          </w:p>
          <w:p w14:paraId="47E0EECC" w14:textId="77777777" w:rsidR="00FA320F" w:rsidRPr="000B7B10" w:rsidRDefault="00FA320F" w:rsidP="00511679">
            <w:pPr>
              <w:ind w:left="288"/>
              <w:rPr>
                <w:rFonts w:ascii="KG Primary Penmanship 2" w:hAnsi="KG Primary Penmanship 2"/>
                <w:szCs w:val="20"/>
              </w:rPr>
            </w:pPr>
            <w:r w:rsidRPr="00E05D85">
              <w:rPr>
                <w:rFonts w:ascii="KG Primary Penmanship 2" w:hAnsi="KG Primary Penmanship 2"/>
                <w:szCs w:val="20"/>
              </w:rPr>
              <w:t>The children will finger paint and then they will wash their own hands until all the paint is gone.</w:t>
            </w:r>
          </w:p>
          <w:p w14:paraId="1B35EE9D" w14:textId="77777777" w:rsidR="00FA320F" w:rsidRPr="00E05D85" w:rsidRDefault="00FA320F" w:rsidP="00511679">
            <w:pPr>
              <w:ind w:left="288"/>
              <w:rPr>
                <w:rFonts w:ascii="KG Primary Penmanship 2" w:hAnsi="KG Primary Penmanship 2"/>
                <w:szCs w:val="20"/>
              </w:rPr>
            </w:pPr>
          </w:p>
        </w:tc>
        <w:tc>
          <w:tcPr>
            <w:tcW w:w="4451" w:type="dxa"/>
          </w:tcPr>
          <w:p w14:paraId="7F0FC317" w14:textId="77777777" w:rsidR="00FA320F" w:rsidRPr="00E05D85" w:rsidRDefault="00FA320F" w:rsidP="00511679">
            <w:pPr>
              <w:ind w:left="288"/>
              <w:rPr>
                <w:rFonts w:ascii="KG Primary Penmanship 2" w:hAnsi="KG Primary Penmanship 2"/>
                <w:szCs w:val="20"/>
              </w:rPr>
            </w:pPr>
            <w:r w:rsidRPr="00E05D85">
              <w:rPr>
                <w:rFonts w:ascii="KG Primary Penmanship 2" w:hAnsi="KG Primary Penmanship 2"/>
                <w:szCs w:val="20"/>
              </w:rPr>
              <w:t>Intentionally plan a cooking project where your child will get their hands messy helping.  Then give them time to completely wash their hands.</w:t>
            </w:r>
            <w:r>
              <w:rPr>
                <w:rFonts w:ascii="KG Primary Penmanship 2" w:hAnsi="KG Primary Penmanship 2"/>
                <w:szCs w:val="20"/>
              </w:rPr>
              <w:t xml:space="preserve"> At school we make bubble gloves with the soap and water before putting our hands under the water to rinse.</w:t>
            </w:r>
          </w:p>
        </w:tc>
      </w:tr>
    </w:tbl>
    <w:p w14:paraId="056DE92B" w14:textId="5F58E117" w:rsidR="0035667A" w:rsidRPr="00C42429" w:rsidRDefault="00C42429">
      <w:pPr>
        <w:spacing w:before="120" w:after="100" w:afterAutospacing="1"/>
        <w:rPr>
          <w:rFonts w:ascii="Tenorite" w:hAnsi="Tenorite"/>
          <w:b/>
          <w:bCs/>
        </w:rPr>
      </w:pPr>
      <w:r w:rsidRPr="00DB015D">
        <w:rPr>
          <w:rFonts w:ascii="Tenorite" w:hAnsi="Tenorite"/>
          <w:b/>
          <w:bCs/>
          <w:sz w:val="36"/>
          <w:szCs w:val="36"/>
          <w:highlight w:val="yellow"/>
        </w:rPr>
        <w:t>Open House on Friday September 30</w:t>
      </w:r>
      <w:r w:rsidRPr="00DB015D">
        <w:rPr>
          <w:rFonts w:ascii="Tenorite" w:hAnsi="Tenorite"/>
          <w:b/>
          <w:bCs/>
          <w:sz w:val="36"/>
          <w:szCs w:val="36"/>
          <w:highlight w:val="yellow"/>
          <w:vertAlign w:val="superscript"/>
        </w:rPr>
        <w:t>th</w:t>
      </w:r>
      <w:r w:rsidRPr="00DB015D">
        <w:rPr>
          <w:rFonts w:ascii="Tenorite" w:hAnsi="Tenorite"/>
          <w:b/>
          <w:bCs/>
          <w:sz w:val="36"/>
          <w:szCs w:val="36"/>
          <w:highlight w:val="yellow"/>
        </w:rPr>
        <w:t xml:space="preserve"> at 4:00pm</w:t>
      </w:r>
      <w:r w:rsidRPr="00DB015D">
        <w:rPr>
          <w:rFonts w:ascii="Tenorite" w:hAnsi="Tenorite"/>
          <w:b/>
          <w:bCs/>
          <w:sz w:val="36"/>
          <w:szCs w:val="36"/>
        </w:rPr>
        <w:t xml:space="preserve"> </w:t>
      </w:r>
      <w:r w:rsidRPr="00C42429">
        <w:rPr>
          <w:rFonts w:ascii="Tenorite" w:hAnsi="Tenorite"/>
          <w:b/>
          <w:bCs/>
          <w:sz w:val="36"/>
          <w:szCs w:val="36"/>
        </w:rPr>
        <w:t xml:space="preserve">– </w:t>
      </w:r>
      <w:r w:rsidRPr="00C42429">
        <w:rPr>
          <w:rFonts w:ascii="Tenorite" w:hAnsi="Tenorite"/>
          <w:b/>
          <w:bCs/>
        </w:rPr>
        <w:t xml:space="preserve">This is an opportunity to interact with your child in the classroom and on the playground.  I will be available to speak with you about your </w:t>
      </w:r>
      <w:r w:rsidR="00DB015D">
        <w:rPr>
          <w:rFonts w:ascii="Tenorite" w:hAnsi="Tenorite"/>
          <w:b/>
          <w:bCs/>
        </w:rPr>
        <w:t>child’s day</w:t>
      </w:r>
      <w:r w:rsidRPr="00C42429">
        <w:rPr>
          <w:rFonts w:ascii="Tenorite" w:hAnsi="Tenorite"/>
          <w:b/>
          <w:bCs/>
        </w:rPr>
        <w:t>.  Looking forward to seeing everyone!</w:t>
      </w:r>
    </w:p>
    <w:sectPr w:rsidR="0035667A" w:rsidRPr="00C42429" w:rsidSect="00F07A92">
      <w:headerReference w:type="default" r:id="rId9"/>
      <w:pgSz w:w="15840" w:h="12240" w:orient="landscape"/>
      <w:pgMar w:top="432" w:right="720" w:bottom="432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E20B" w14:textId="77777777" w:rsidR="005F75EA" w:rsidRDefault="005F75EA" w:rsidP="00A228C3">
      <w:r>
        <w:separator/>
      </w:r>
    </w:p>
  </w:endnote>
  <w:endnote w:type="continuationSeparator" w:id="0">
    <w:p w14:paraId="41017E82" w14:textId="77777777" w:rsidR="005F75EA" w:rsidRDefault="005F75EA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enorite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3BBB" w14:textId="77777777" w:rsidR="005F75EA" w:rsidRDefault="005F75EA" w:rsidP="00A228C3">
      <w:r>
        <w:separator/>
      </w:r>
    </w:p>
  </w:footnote>
  <w:footnote w:type="continuationSeparator" w:id="0">
    <w:p w14:paraId="1AC80B96" w14:textId="77777777" w:rsidR="005F75EA" w:rsidRDefault="005F75EA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9169" w14:textId="08EE8AB9" w:rsidR="00A228C3" w:rsidRPr="00A228C3" w:rsidRDefault="00A228C3">
    <w:pPr>
      <w:pStyle w:val="Header"/>
      <w:rPr>
        <w:rFonts w:ascii="KG Primary Penmanship 2" w:hAnsi="KG Primary Penmanship 2"/>
        <w:sz w:val="32"/>
        <w:szCs w:val="32"/>
      </w:rPr>
    </w:pPr>
    <w:r w:rsidRPr="00A228C3">
      <w:rPr>
        <w:rFonts w:ascii="KG Primary Penmanship 2" w:hAnsi="KG Primary Penmanship 2"/>
        <w:sz w:val="32"/>
        <w:szCs w:val="32"/>
      </w:rPr>
      <w:t xml:space="preserve">Preschool </w:t>
    </w:r>
    <w:r w:rsidR="00C42429">
      <w:rPr>
        <w:rFonts w:ascii="KG Primary Penmanship 2" w:hAnsi="KG Primary Penmanship 2"/>
        <w:sz w:val="32"/>
        <w:szCs w:val="32"/>
      </w:rPr>
      <w:t>1</w:t>
    </w:r>
    <w:r w:rsidR="006D20E4">
      <w:rPr>
        <w:rFonts w:ascii="KG Primary Penmanship 2" w:hAnsi="KG Primary Penmanship 2"/>
        <w:sz w:val="32"/>
        <w:szCs w:val="32"/>
      </w:rPr>
      <w:t xml:space="preserve"> – Miss Sally</w:t>
    </w:r>
    <w:r w:rsidRPr="00A228C3">
      <w:rPr>
        <w:rFonts w:ascii="KG Primary Penmanship 2" w:hAnsi="KG Primary Penmanship 2"/>
        <w:sz w:val="32"/>
        <w:szCs w:val="32"/>
      </w:rPr>
      <w:ptab w:relativeTo="margin" w:alignment="center" w:leader="none"/>
    </w:r>
    <w:r w:rsidRPr="00A228C3">
      <w:rPr>
        <w:rFonts w:ascii="KG Primary Penmanship 2" w:hAnsi="KG Primary Penmanship 2"/>
        <w:sz w:val="32"/>
        <w:szCs w:val="32"/>
      </w:rPr>
      <w:ptab w:relativeTo="margin" w:alignment="right" w:leader="none"/>
    </w:r>
    <w:r w:rsidRPr="00A228C3">
      <w:rPr>
        <w:rFonts w:ascii="KG Primary Penmanship 2" w:hAnsi="KG Primary Penmanship 2"/>
        <w:sz w:val="32"/>
        <w:szCs w:val="32"/>
      </w:rPr>
      <w:t xml:space="preserve">Week of </w:t>
    </w:r>
    <w:r w:rsidR="0035667A">
      <w:rPr>
        <w:rFonts w:ascii="KG Primary Penmanship 2" w:hAnsi="KG Primary Penmanship 2"/>
        <w:sz w:val="32"/>
        <w:szCs w:val="32"/>
      </w:rPr>
      <w:t xml:space="preserve">Sept. </w:t>
    </w:r>
    <w:r w:rsidR="00BE7C3C">
      <w:rPr>
        <w:rFonts w:ascii="KG Primary Penmanship 2" w:hAnsi="KG Primary Penmanship 2"/>
        <w:sz w:val="32"/>
        <w:szCs w:val="32"/>
      </w:rPr>
      <w:t>2</w:t>
    </w:r>
    <w:r w:rsidR="00C42429">
      <w:rPr>
        <w:rFonts w:ascii="KG Primary Penmanship 2" w:hAnsi="KG Primary Penmanship 2"/>
        <w:sz w:val="32"/>
        <w:szCs w:val="32"/>
      </w:rPr>
      <w:t>6</w:t>
    </w:r>
    <w:r w:rsidR="006D20E4">
      <w:rPr>
        <w:rFonts w:ascii="KG Primary Penmanship 2" w:hAnsi="KG Primary Penmanship 2"/>
        <w:sz w:val="32"/>
        <w:szCs w:val="32"/>
      </w:rPr>
      <w:t>,</w:t>
    </w:r>
    <w:r w:rsidRPr="00A228C3">
      <w:rPr>
        <w:rFonts w:ascii="KG Primary Penmanship 2" w:hAnsi="KG Primary Penmanship 2"/>
        <w:sz w:val="32"/>
        <w:szCs w:val="32"/>
      </w:rPr>
      <w:t xml:space="preserve"> 202</w:t>
    </w:r>
    <w:r w:rsidR="00C42429">
      <w:rPr>
        <w:rFonts w:ascii="KG Primary Penmanship 2" w:hAnsi="KG Primary Penmanship 2"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8E877C1"/>
    <w:multiLevelType w:val="hybridMultilevel"/>
    <w:tmpl w:val="FC24A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230805">
    <w:abstractNumId w:val="0"/>
  </w:num>
  <w:num w:numId="2" w16cid:durableId="276984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0B7B10"/>
    <w:rsid w:val="00117EB6"/>
    <w:rsid w:val="00124499"/>
    <w:rsid w:val="0013489E"/>
    <w:rsid w:val="0026575D"/>
    <w:rsid w:val="002743E5"/>
    <w:rsid w:val="0034473A"/>
    <w:rsid w:val="0035667A"/>
    <w:rsid w:val="003579D2"/>
    <w:rsid w:val="003F2422"/>
    <w:rsid w:val="004067C4"/>
    <w:rsid w:val="00470A0A"/>
    <w:rsid w:val="004F025D"/>
    <w:rsid w:val="00506F21"/>
    <w:rsid w:val="005E6139"/>
    <w:rsid w:val="005F75EA"/>
    <w:rsid w:val="006D20E4"/>
    <w:rsid w:val="006E27BF"/>
    <w:rsid w:val="007B5FB6"/>
    <w:rsid w:val="00864E42"/>
    <w:rsid w:val="00A228C3"/>
    <w:rsid w:val="00B31B19"/>
    <w:rsid w:val="00B72836"/>
    <w:rsid w:val="00BE7C3C"/>
    <w:rsid w:val="00C04750"/>
    <w:rsid w:val="00C42429"/>
    <w:rsid w:val="00CA13CE"/>
    <w:rsid w:val="00D073EF"/>
    <w:rsid w:val="00DB015D"/>
    <w:rsid w:val="00DD4A2A"/>
    <w:rsid w:val="00E05D85"/>
    <w:rsid w:val="00E539A3"/>
    <w:rsid w:val="00E62B5D"/>
    <w:rsid w:val="00EC4B91"/>
    <w:rsid w:val="00F07A92"/>
    <w:rsid w:val="00FA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047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7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7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Sally Wilson</cp:lastModifiedBy>
  <cp:revision>7</cp:revision>
  <cp:lastPrinted>2020-07-12T20:23:00Z</cp:lastPrinted>
  <dcterms:created xsi:type="dcterms:W3CDTF">2022-07-04T21:51:00Z</dcterms:created>
  <dcterms:modified xsi:type="dcterms:W3CDTF">2022-07-05T13:08:00Z</dcterms:modified>
</cp:coreProperties>
</file>