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2FA4" w14:textId="6E4982DB" w:rsidR="00472C26" w:rsidRDefault="00472C26"/>
    <w:p w14:paraId="6817AAD2" w14:textId="77777777" w:rsidR="00472C26" w:rsidRPr="00472C26" w:rsidRDefault="00472C26" w:rsidP="00472C26"/>
    <w:tbl>
      <w:tblPr>
        <w:tblW w:w="0" w:type="auto"/>
        <w:tblCellMar>
          <w:top w:w="15" w:type="dxa"/>
          <w:left w:w="15" w:type="dxa"/>
          <w:bottom w:w="15" w:type="dxa"/>
          <w:right w:w="15" w:type="dxa"/>
        </w:tblCellMar>
        <w:tblLook w:val="04A0" w:firstRow="1" w:lastRow="0" w:firstColumn="1" w:lastColumn="0" w:noHBand="0" w:noVBand="1"/>
      </w:tblPr>
      <w:tblGrid>
        <w:gridCol w:w="3485"/>
        <w:gridCol w:w="3876"/>
        <w:gridCol w:w="5589"/>
      </w:tblGrid>
      <w:tr w:rsidR="00C43713" w:rsidRPr="00472C26" w14:paraId="3A8EDA78" w14:textId="77777777" w:rsidTr="00472C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2CB6C" w14:textId="77777777" w:rsidR="00472C26" w:rsidRPr="00472C26" w:rsidRDefault="00472C26" w:rsidP="00472C26">
            <w:pPr>
              <w:jc w:val="center"/>
              <w:rPr>
                <w:rFonts w:ascii="Times New Roman" w:eastAsia="Times New Roman" w:hAnsi="Times New Roman" w:cs="Times New Roman"/>
              </w:rPr>
            </w:pPr>
            <w:r w:rsidRPr="00472C26">
              <w:rPr>
                <w:rFonts w:ascii="Calibri" w:eastAsia="Times New Roman" w:hAnsi="Calibri" w:cs="Times New Roman"/>
                <w:b/>
                <w:bCs/>
                <w:color w:val="000000"/>
              </w:rPr>
              <w:t>Standard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2D1E5" w14:textId="77777777" w:rsidR="00472C26" w:rsidRPr="00472C26" w:rsidRDefault="00472C26" w:rsidP="00472C26">
            <w:pPr>
              <w:jc w:val="center"/>
              <w:rPr>
                <w:rFonts w:ascii="Times New Roman" w:eastAsia="Times New Roman" w:hAnsi="Times New Roman" w:cs="Times New Roman"/>
              </w:rPr>
            </w:pPr>
            <w:r w:rsidRPr="00472C26">
              <w:rPr>
                <w:rFonts w:ascii="Calibri" w:eastAsia="Times New Roman" w:hAnsi="Calibri" w:cs="Times New Roman"/>
                <w:b/>
                <w:bCs/>
                <w:color w:val="000000"/>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AE1A1" w14:textId="77777777" w:rsidR="00472C26" w:rsidRPr="00472C26" w:rsidRDefault="00472C26" w:rsidP="00472C26">
            <w:pPr>
              <w:jc w:val="center"/>
              <w:rPr>
                <w:rFonts w:ascii="Times New Roman" w:eastAsia="Times New Roman" w:hAnsi="Times New Roman" w:cs="Times New Roman"/>
              </w:rPr>
            </w:pPr>
            <w:r w:rsidRPr="00472C26">
              <w:rPr>
                <w:rFonts w:ascii="Calibri" w:eastAsia="Times New Roman" w:hAnsi="Calibri" w:cs="Times New Roman"/>
                <w:b/>
                <w:bCs/>
                <w:color w:val="000000"/>
              </w:rPr>
              <w:t>Home Extension</w:t>
            </w:r>
          </w:p>
        </w:tc>
      </w:tr>
      <w:tr w:rsidR="00C43713" w:rsidRPr="00472C26" w14:paraId="04B866A7" w14:textId="77777777" w:rsidTr="00472C26">
        <w:trPr>
          <w:trHeight w:val="3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00689" w14:textId="77777777" w:rsidR="00472C26" w:rsidRPr="00472C26" w:rsidRDefault="00472C26" w:rsidP="00472C26">
            <w:pPr>
              <w:rPr>
                <w:rFonts w:eastAsia="Times New Roman" w:cs="Times New Roman"/>
              </w:rPr>
            </w:pPr>
            <w:r w:rsidRPr="00472C26">
              <w:rPr>
                <w:rFonts w:eastAsia="Times New Roman" w:cs="Times New Roman"/>
                <w:b/>
                <w:bCs/>
                <w:color w:val="FF0000"/>
                <w:sz w:val="26"/>
                <w:szCs w:val="26"/>
              </w:rPr>
              <w:t>III Social and Emotional Development</w:t>
            </w:r>
          </w:p>
          <w:p w14:paraId="1FE7808D" w14:textId="04DFDD1D" w:rsidR="00472C26" w:rsidRPr="00472C26" w:rsidRDefault="00C43713" w:rsidP="00472C26">
            <w:pPr>
              <w:rPr>
                <w:rFonts w:eastAsia="Times New Roman" w:cs="Times New Roman"/>
              </w:rPr>
            </w:pPr>
            <w:r>
              <w:rPr>
                <w:rFonts w:eastAsia="Times New Roman" w:cs="Times New Roman"/>
                <w:b/>
                <w:bCs/>
                <w:i/>
                <w:iCs/>
                <w:color w:val="000000"/>
                <w:sz w:val="26"/>
                <w:szCs w:val="26"/>
              </w:rPr>
              <w:t>D</w:t>
            </w:r>
            <w:r w:rsidR="00472C26" w:rsidRPr="00472C26">
              <w:rPr>
                <w:rFonts w:eastAsia="Times New Roman" w:cs="Times New Roman"/>
                <w:b/>
                <w:bCs/>
                <w:i/>
                <w:iCs/>
                <w:color w:val="000000"/>
                <w:sz w:val="26"/>
                <w:szCs w:val="26"/>
              </w:rPr>
              <w:t xml:space="preserve">. </w:t>
            </w:r>
            <w:r>
              <w:rPr>
                <w:rFonts w:eastAsia="Times New Roman" w:cs="Times New Roman"/>
                <w:b/>
                <w:bCs/>
                <w:i/>
                <w:iCs/>
                <w:color w:val="000000"/>
                <w:sz w:val="26"/>
                <w:szCs w:val="26"/>
              </w:rPr>
              <w:t>Sense of Identity and Belonging</w:t>
            </w:r>
          </w:p>
          <w:p w14:paraId="0F3B5F57" w14:textId="77777777" w:rsidR="00472C26" w:rsidRPr="00472C26" w:rsidRDefault="00472C26" w:rsidP="00472C26">
            <w:pPr>
              <w:rPr>
                <w:rFonts w:eastAsia="Times New Roman" w:cs="Times New Roman"/>
              </w:rPr>
            </w:pPr>
          </w:p>
          <w:p w14:paraId="1DA24DCE" w14:textId="77777777" w:rsidR="00C43713" w:rsidRPr="00664D29" w:rsidRDefault="00C43713" w:rsidP="00C43713">
            <w:pPr>
              <w:rPr>
                <w:rFonts w:eastAsia="Times New Roman" w:cstheme="minorHAnsi"/>
              </w:rPr>
            </w:pPr>
            <w:r w:rsidRPr="00C96313">
              <w:rPr>
                <w:rFonts w:eastAsia="Times New Roman" w:cstheme="minorHAnsi"/>
                <w:color w:val="222222"/>
                <w:sz w:val="27"/>
                <w:szCs w:val="27"/>
              </w:rPr>
              <w:t>3. Develops sense of identity and belonging through routines, rituals and interactions</w:t>
            </w:r>
          </w:p>
          <w:p w14:paraId="045F37F8" w14:textId="004CDAC9" w:rsidR="00472C26" w:rsidRPr="00472C26" w:rsidRDefault="00C43713" w:rsidP="00472C26">
            <w:pPr>
              <w:rPr>
                <w:rFonts w:eastAsia="Times New Roman" w:cstheme="minorHAnsi"/>
                <w:color w:val="222222"/>
                <w:sz w:val="23"/>
                <w:szCs w:val="23"/>
              </w:rPr>
            </w:pPr>
            <w:r w:rsidRPr="00664D29">
              <w:rPr>
                <w:rFonts w:eastAsia="Times New Roman" w:cstheme="minorHAnsi"/>
                <w:b/>
                <w:bCs/>
                <w:color w:val="222222"/>
                <w:sz w:val="23"/>
                <w:szCs w:val="23"/>
              </w:rPr>
              <w:t>Benchmark a.</w:t>
            </w:r>
            <w:r w:rsidRPr="00664D29">
              <w:rPr>
                <w:rFonts w:eastAsia="Times New Roman" w:cstheme="minorHAnsi"/>
                <w:color w:val="222222"/>
                <w:sz w:val="23"/>
                <w:szCs w:val="23"/>
              </w:rPr>
              <w:br/>
              <w:t>Initiates and participates in the rituals and routines of the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40DC1" w14:textId="76D04708" w:rsidR="00472C26" w:rsidRPr="00472C26" w:rsidRDefault="00C43713" w:rsidP="00472C26">
            <w:pPr>
              <w:spacing w:after="240"/>
              <w:rPr>
                <w:rFonts w:eastAsia="Times New Roman" w:cs="Times New Roman"/>
              </w:rPr>
            </w:pPr>
            <w:r>
              <w:rPr>
                <w:rFonts w:eastAsia="Times New Roman" w:cs="Times New Roman"/>
                <w:color w:val="222222"/>
                <w:sz w:val="26"/>
                <w:szCs w:val="26"/>
              </w:rPr>
              <w:t xml:space="preserve">Daily we will be going over the routines of being in a two-year-old class. We will help them feel established in the classroom and with their classmates.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F9E21" w14:textId="77777777" w:rsidR="00C43713" w:rsidRPr="00C43713" w:rsidRDefault="00C43713" w:rsidP="00C43713">
            <w:pPr>
              <w:rPr>
                <w:sz w:val="21"/>
              </w:rPr>
            </w:pPr>
            <w:r w:rsidRPr="00C43713">
              <w:rPr>
                <w:rFonts w:cs="Arial"/>
                <w:color w:val="222222"/>
                <w:szCs w:val="30"/>
              </w:rPr>
              <w:t>Encourage your child's independence by asking him/her questions instead of telling him/her what to do. If you are getting ready to leave the house, instead of telling him/her to put shoes on, try saying something like, "I see your socks are on. What comes next?"</w:t>
            </w:r>
          </w:p>
          <w:p w14:paraId="039BA292" w14:textId="2F41E649" w:rsidR="00472C26" w:rsidRPr="00472C26" w:rsidRDefault="00472C26" w:rsidP="00472C26">
            <w:pPr>
              <w:spacing w:after="240"/>
              <w:rPr>
                <w:rFonts w:eastAsia="Times New Roman" w:cs="Times New Roman"/>
              </w:rPr>
            </w:pPr>
          </w:p>
        </w:tc>
      </w:tr>
      <w:tr w:rsidR="00C43713" w:rsidRPr="00472C26" w14:paraId="5E8EA841" w14:textId="77777777" w:rsidTr="00472C26">
        <w:trPr>
          <w:trHeight w:val="23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6BD35" w14:textId="77777777" w:rsidR="00C43713" w:rsidRPr="00472C26" w:rsidRDefault="00C43713" w:rsidP="00C43713">
            <w:pPr>
              <w:rPr>
                <w:rFonts w:eastAsia="Times New Roman" w:cs="Times New Roman"/>
              </w:rPr>
            </w:pPr>
            <w:r w:rsidRPr="00472C26">
              <w:rPr>
                <w:rFonts w:eastAsia="Times New Roman" w:cs="Times New Roman"/>
                <w:b/>
                <w:bCs/>
                <w:color w:val="FF0000"/>
                <w:sz w:val="26"/>
                <w:szCs w:val="26"/>
              </w:rPr>
              <w:t>VI Language and Literacy</w:t>
            </w:r>
          </w:p>
          <w:p w14:paraId="01D55800" w14:textId="7D40DC42" w:rsidR="00C43713" w:rsidRPr="00472C26" w:rsidRDefault="00C43713" w:rsidP="00C43713">
            <w:pPr>
              <w:rPr>
                <w:rFonts w:eastAsia="Times New Roman" w:cs="Times New Roman"/>
              </w:rPr>
            </w:pPr>
            <w:proofErr w:type="spellStart"/>
            <w:proofErr w:type="gramStart"/>
            <w:r>
              <w:rPr>
                <w:rFonts w:eastAsia="Times New Roman" w:cs="Times New Roman"/>
                <w:b/>
                <w:bCs/>
                <w:i/>
                <w:iCs/>
                <w:color w:val="000000"/>
                <w:sz w:val="26"/>
                <w:szCs w:val="26"/>
              </w:rPr>
              <w:t>E</w:t>
            </w:r>
            <w:r w:rsidRPr="00472C26">
              <w:rPr>
                <w:rFonts w:eastAsia="Times New Roman" w:cs="Times New Roman"/>
                <w:b/>
                <w:bCs/>
                <w:i/>
                <w:iCs/>
                <w:color w:val="000000"/>
                <w:sz w:val="26"/>
                <w:szCs w:val="26"/>
              </w:rPr>
              <w:t>.</w:t>
            </w:r>
            <w:r>
              <w:rPr>
                <w:rFonts w:eastAsia="Times New Roman" w:cs="Times New Roman"/>
                <w:b/>
                <w:bCs/>
                <w:i/>
                <w:iCs/>
                <w:color w:val="000000"/>
                <w:sz w:val="26"/>
                <w:szCs w:val="26"/>
              </w:rPr>
              <w:t>Conversation</w:t>
            </w:r>
            <w:proofErr w:type="spellEnd"/>
            <w:proofErr w:type="gramEnd"/>
          </w:p>
          <w:p w14:paraId="560F20DE" w14:textId="77777777" w:rsidR="00C43713" w:rsidRPr="00664D29" w:rsidRDefault="00C43713" w:rsidP="00C43713">
            <w:pPr>
              <w:rPr>
                <w:rFonts w:cstheme="minorHAnsi"/>
                <w:sz w:val="22"/>
              </w:rPr>
            </w:pPr>
            <w:r w:rsidRPr="009C6AF9">
              <w:rPr>
                <w:rFonts w:cstheme="minorHAnsi"/>
                <w:color w:val="222222"/>
                <w:sz w:val="22"/>
                <w:szCs w:val="27"/>
              </w:rPr>
              <w:t>1. Uses verbal and nonverbal communication and language to express needs and feelings, share experiences and resolve problems</w:t>
            </w:r>
          </w:p>
          <w:p w14:paraId="69E54EB8" w14:textId="1D6CD844" w:rsidR="00C43713" w:rsidRPr="00472C26" w:rsidRDefault="00C43713" w:rsidP="00C43713">
            <w:pPr>
              <w:rPr>
                <w:rFonts w:eastAsia="Times New Roman" w:cs="Times New Roman"/>
              </w:rPr>
            </w:pPr>
            <w:r w:rsidRPr="00664D29">
              <w:rPr>
                <w:rFonts w:cstheme="minorHAnsi"/>
                <w:b/>
                <w:bCs/>
                <w:color w:val="222222"/>
                <w:sz w:val="22"/>
                <w:szCs w:val="23"/>
              </w:rPr>
              <w:t>Benchmark a.</w:t>
            </w:r>
            <w:r w:rsidRPr="00664D29">
              <w:rPr>
                <w:rFonts w:cstheme="minorHAnsi"/>
                <w:color w:val="222222"/>
                <w:sz w:val="22"/>
                <w:szCs w:val="23"/>
              </w:rPr>
              <w:br/>
              <w:t>Engages in conversations using words, signs, two- or three-word phrases, or simple sentences to initiate, continue or extend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573A1" w14:textId="33AE1ABB" w:rsidR="00C43713" w:rsidRPr="00472C26" w:rsidRDefault="00C43713" w:rsidP="00C43713">
            <w:pPr>
              <w:spacing w:after="240"/>
              <w:rPr>
                <w:rFonts w:eastAsia="Times New Roman" w:cs="Times New Roman"/>
              </w:rPr>
            </w:pPr>
            <w:bookmarkStart w:id="0" w:name="_GoBack"/>
            <w:bookmarkEnd w:id="0"/>
            <w:r>
              <w:rPr>
                <w:rFonts w:ascii="Calibri" w:hAnsi="Calibri" w:cs="Calibri"/>
                <w:color w:val="000000"/>
              </w:rPr>
              <w:t>Talk about how after God made EVERYTHING he felt like something was missing. Talk about how we are God’s favorite creation.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2EB03" w14:textId="7B4B4F6D" w:rsidR="00C43713" w:rsidRPr="00472C26" w:rsidRDefault="00C43713" w:rsidP="00C43713">
            <w:r w:rsidRPr="00C43713">
              <w:rPr>
                <w:rFonts w:cs="Arial"/>
                <w:color w:val="222222"/>
              </w:rPr>
              <w:t>Ask your child to think of things he/she can do in the park like jump, climb, take giant steps, or collect stones. Ask your child to show you one of them. Respond with something you can do, like collect leaves or make a telescope with your hands. Go back and forth.</w:t>
            </w:r>
          </w:p>
        </w:tc>
      </w:tr>
      <w:tr w:rsidR="00C43713" w:rsidRPr="00472C26" w14:paraId="13846479" w14:textId="77777777" w:rsidTr="00472C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9C179" w14:textId="77777777" w:rsidR="00C43713" w:rsidRPr="00472C26" w:rsidRDefault="00C43713" w:rsidP="00C43713">
            <w:pPr>
              <w:rPr>
                <w:rFonts w:eastAsia="Times New Roman" w:cs="Times New Roman"/>
              </w:rPr>
            </w:pPr>
            <w:r w:rsidRPr="00472C26">
              <w:rPr>
                <w:rFonts w:eastAsia="Times New Roman" w:cs="Times New Roman"/>
                <w:b/>
                <w:bCs/>
                <w:color w:val="FF0000"/>
                <w:sz w:val="26"/>
                <w:szCs w:val="26"/>
              </w:rPr>
              <w:t>IV Scientific Inquiry</w:t>
            </w:r>
          </w:p>
          <w:p w14:paraId="39DFFC19" w14:textId="21FF105F" w:rsidR="00C43713" w:rsidRDefault="00C43713" w:rsidP="00C43713">
            <w:pPr>
              <w:rPr>
                <w:rFonts w:eastAsia="Times New Roman" w:cs="Times New Roman"/>
                <w:b/>
                <w:bCs/>
                <w:i/>
                <w:iCs/>
                <w:color w:val="000000"/>
                <w:sz w:val="26"/>
                <w:szCs w:val="26"/>
              </w:rPr>
            </w:pPr>
            <w:r>
              <w:rPr>
                <w:rFonts w:eastAsia="Times New Roman" w:cs="Times New Roman"/>
                <w:b/>
                <w:bCs/>
                <w:i/>
                <w:iCs/>
                <w:color w:val="000000"/>
                <w:sz w:val="26"/>
                <w:szCs w:val="26"/>
              </w:rPr>
              <w:t>F</w:t>
            </w:r>
            <w:r w:rsidRPr="00472C26">
              <w:rPr>
                <w:rFonts w:eastAsia="Times New Roman" w:cs="Times New Roman"/>
                <w:b/>
                <w:bCs/>
                <w:i/>
                <w:iCs/>
                <w:color w:val="000000"/>
                <w:sz w:val="26"/>
                <w:szCs w:val="26"/>
              </w:rPr>
              <w:t xml:space="preserve">. </w:t>
            </w:r>
            <w:r>
              <w:rPr>
                <w:rFonts w:eastAsia="Times New Roman" w:cs="Times New Roman"/>
                <w:b/>
                <w:bCs/>
                <w:i/>
                <w:iCs/>
                <w:color w:val="000000"/>
                <w:sz w:val="26"/>
                <w:szCs w:val="26"/>
              </w:rPr>
              <w:t>Engineering and Technology</w:t>
            </w:r>
          </w:p>
          <w:p w14:paraId="5123DC3C" w14:textId="67C4CDD3" w:rsidR="00C43713" w:rsidRPr="00472C26" w:rsidRDefault="00C43713" w:rsidP="00C43713">
            <w:pPr>
              <w:rPr>
                <w:rFonts w:eastAsia="Times New Roman" w:cs="Times New Roman"/>
              </w:rPr>
            </w:pPr>
            <w:r w:rsidRPr="007D14F3">
              <w:rPr>
                <w:rFonts w:eastAsia="Times New Roman" w:cstheme="minorHAnsi"/>
                <w:color w:val="222222"/>
                <w:sz w:val="23"/>
                <w:szCs w:val="23"/>
              </w:rPr>
              <w:lastRenderedPageBreak/>
              <w:br/>
            </w:r>
            <w:r w:rsidRPr="007D14F3">
              <w:rPr>
                <w:rFonts w:eastAsia="Times New Roman" w:cstheme="minorHAnsi"/>
                <w:color w:val="222222"/>
                <w:sz w:val="23"/>
                <w:szCs w:val="23"/>
                <w:shd w:val="clear" w:color="auto" w:fill="FFFFFF"/>
              </w:rPr>
              <w:t>Uses simple machines in play (e.g., riding toys, push mower or tricycle)</w:t>
            </w:r>
          </w:p>
          <w:p w14:paraId="39F234EC" w14:textId="0419044D" w:rsidR="00C43713" w:rsidRPr="00472C26" w:rsidRDefault="00C43713" w:rsidP="00C43713">
            <w:pPr>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BB903" w14:textId="40E3E84C" w:rsidR="00C43713" w:rsidRPr="00472C26" w:rsidRDefault="00C43713" w:rsidP="00C43713">
            <w:pPr>
              <w:spacing w:after="240"/>
              <w:rPr>
                <w:rFonts w:eastAsia="Times New Roman" w:cs="Times New Roman"/>
              </w:rPr>
            </w:pPr>
            <w:r>
              <w:rPr>
                <w:rFonts w:eastAsia="Times New Roman" w:cs="Times New Roman"/>
              </w:rPr>
              <w:lastRenderedPageBreak/>
              <w:t xml:space="preserve">During outside activities children will be riding bikes, pushing cars, and using toy cars.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57498" w14:textId="77777777" w:rsidR="00C43713" w:rsidRPr="00472C26" w:rsidRDefault="00C43713" w:rsidP="00C43713">
            <w:pPr>
              <w:spacing w:after="240"/>
              <w:rPr>
                <w:rFonts w:eastAsia="Times New Roman" w:cs="Times New Roman"/>
              </w:rPr>
            </w:pPr>
            <w:r w:rsidRPr="00472C26">
              <w:rPr>
                <w:rFonts w:eastAsia="Times New Roman" w:cs="Times New Roman"/>
                <w:color w:val="222222"/>
                <w:sz w:val="22"/>
                <w:szCs w:val="22"/>
              </w:rPr>
              <w:t>Provide magazines and support children as they look for pictures of animals, then cut out the pictures. Help children glue the pictures on a large sheet of paper and talk about the names of the animals.</w:t>
            </w:r>
          </w:p>
          <w:p w14:paraId="48D6B027" w14:textId="77777777" w:rsidR="00C43713" w:rsidRPr="00472C26" w:rsidRDefault="00C43713" w:rsidP="00C43713">
            <w:pPr>
              <w:spacing w:after="240"/>
              <w:rPr>
                <w:rFonts w:eastAsia="Times New Roman" w:cs="Times New Roman"/>
              </w:rPr>
            </w:pPr>
            <w:r w:rsidRPr="00472C26">
              <w:rPr>
                <w:rFonts w:eastAsia="Times New Roman" w:cs="Times New Roman"/>
                <w:color w:val="222222"/>
                <w:sz w:val="22"/>
                <w:szCs w:val="22"/>
              </w:rPr>
              <w:lastRenderedPageBreak/>
              <w:t>Play games, read stories and sing songs that incorporate animal sounds and actions.</w:t>
            </w:r>
          </w:p>
          <w:p w14:paraId="6F30A633" w14:textId="77777777" w:rsidR="00C43713" w:rsidRPr="00472C26" w:rsidRDefault="00C43713" w:rsidP="00C43713">
            <w:pPr>
              <w:spacing w:after="240"/>
              <w:rPr>
                <w:rFonts w:eastAsia="Times New Roman" w:cs="Times New Roman"/>
              </w:rPr>
            </w:pPr>
            <w:r w:rsidRPr="00472C26">
              <w:rPr>
                <w:rFonts w:eastAsia="Times New Roman" w:cs="Times New Roman"/>
                <w:color w:val="222222"/>
                <w:sz w:val="22"/>
                <w:szCs w:val="22"/>
              </w:rPr>
              <w:t>Provide indoor and outdoor experiences that include safe interaction with animals, plants and other people.</w:t>
            </w:r>
          </w:p>
          <w:p w14:paraId="3864F128" w14:textId="77777777" w:rsidR="00C43713" w:rsidRPr="00472C26" w:rsidRDefault="00C43713" w:rsidP="00C43713">
            <w:pPr>
              <w:rPr>
                <w:rFonts w:eastAsia="Times New Roman" w:cs="Times New Roman"/>
              </w:rPr>
            </w:pPr>
          </w:p>
        </w:tc>
      </w:tr>
    </w:tbl>
    <w:p w14:paraId="590F40BC" w14:textId="77777777" w:rsidR="00472C26" w:rsidRPr="00472C26" w:rsidRDefault="00472C26" w:rsidP="00472C26">
      <w:pPr>
        <w:rPr>
          <w:rFonts w:eastAsia="Times New Roman" w:cs="Times New Roman"/>
        </w:rPr>
      </w:pPr>
    </w:p>
    <w:p w14:paraId="152DFD4D" w14:textId="205B42A0" w:rsidR="005057D2" w:rsidRPr="00472C26" w:rsidRDefault="00744A1B" w:rsidP="00472C26"/>
    <w:sectPr w:rsidR="005057D2" w:rsidRPr="00472C26" w:rsidSect="00472C26">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4C77" w14:textId="77777777" w:rsidR="00744A1B" w:rsidRDefault="00744A1B" w:rsidP="00472C26">
      <w:r>
        <w:separator/>
      </w:r>
    </w:p>
  </w:endnote>
  <w:endnote w:type="continuationSeparator" w:id="0">
    <w:p w14:paraId="5D6A77EB" w14:textId="77777777" w:rsidR="00744A1B" w:rsidRDefault="00744A1B" w:rsidP="0047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A3EB" w14:textId="77777777" w:rsidR="00744A1B" w:rsidRDefault="00744A1B" w:rsidP="00472C26">
      <w:r>
        <w:separator/>
      </w:r>
    </w:p>
  </w:footnote>
  <w:footnote w:type="continuationSeparator" w:id="0">
    <w:p w14:paraId="5214BF54" w14:textId="77777777" w:rsidR="00744A1B" w:rsidRDefault="00744A1B" w:rsidP="0047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045F" w14:textId="6C91359C" w:rsidR="00472C26" w:rsidRPr="000C5394" w:rsidRDefault="00472C26" w:rsidP="00472C26">
    <w:pPr>
      <w:pStyle w:val="Header"/>
      <w:ind w:left="4680" w:hanging="4680"/>
      <w:rPr>
        <w:b/>
      </w:rPr>
    </w:pPr>
    <w:r>
      <w:rPr>
        <w:b/>
      </w:rPr>
      <w:t>Gabby McCarthy Twos</w:t>
    </w:r>
    <w:r>
      <w:rPr>
        <w:b/>
      </w:rPr>
      <w:tab/>
      <w:t xml:space="preserve">                                               Weekly Peek</w:t>
    </w:r>
    <w:r>
      <w:rPr>
        <w:b/>
      </w:rPr>
      <w:tab/>
    </w:r>
    <w:r>
      <w:rPr>
        <w:b/>
      </w:rPr>
      <w:tab/>
      <w:t xml:space="preserve">Week </w:t>
    </w:r>
    <w:r>
      <w:rPr>
        <w:b/>
      </w:rPr>
      <w:t>8</w:t>
    </w:r>
    <w:r>
      <w:rPr>
        <w:b/>
      </w:rPr>
      <w:tab/>
    </w:r>
    <w:r>
      <w:rPr>
        <w:b/>
      </w:rPr>
      <w:tab/>
    </w:r>
    <w:r>
      <w:rPr>
        <w:b/>
      </w:rPr>
      <w:tab/>
      <w:t xml:space="preserve">     Creating our Community</w:t>
    </w:r>
    <w:r>
      <w:rPr>
        <w:b/>
      </w:rPr>
      <w:tab/>
    </w:r>
    <w:r>
      <w:rPr>
        <w:b/>
      </w:rPr>
      <w:tab/>
      <w:t xml:space="preserve">Sept </w:t>
    </w:r>
    <w:r>
      <w:rPr>
        <w:b/>
      </w:rPr>
      <w:t>12</w:t>
    </w:r>
    <w:r>
      <w:rPr>
        <w:b/>
      </w:rPr>
      <w:t xml:space="preserve">th </w:t>
    </w:r>
  </w:p>
  <w:p w14:paraId="70F87931" w14:textId="77777777" w:rsidR="00472C26" w:rsidRDefault="00472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26"/>
    <w:rsid w:val="000C711D"/>
    <w:rsid w:val="00472C26"/>
    <w:rsid w:val="00744A1B"/>
    <w:rsid w:val="00996A28"/>
    <w:rsid w:val="00C43713"/>
    <w:rsid w:val="00CB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F15047"/>
  <w15:chartTrackingRefBased/>
  <w15:docId w15:val="{54E4F78C-CF77-0F47-932F-9B309687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C26"/>
    <w:pPr>
      <w:tabs>
        <w:tab w:val="center" w:pos="4680"/>
        <w:tab w:val="right" w:pos="9360"/>
      </w:tabs>
    </w:pPr>
  </w:style>
  <w:style w:type="character" w:customStyle="1" w:styleId="HeaderChar">
    <w:name w:val="Header Char"/>
    <w:basedOn w:val="DefaultParagraphFont"/>
    <w:link w:val="Header"/>
    <w:uiPriority w:val="99"/>
    <w:rsid w:val="00472C26"/>
  </w:style>
  <w:style w:type="paragraph" w:styleId="Footer">
    <w:name w:val="footer"/>
    <w:basedOn w:val="Normal"/>
    <w:link w:val="FooterChar"/>
    <w:uiPriority w:val="99"/>
    <w:unhideWhenUsed/>
    <w:rsid w:val="00472C26"/>
    <w:pPr>
      <w:tabs>
        <w:tab w:val="center" w:pos="4680"/>
        <w:tab w:val="right" w:pos="9360"/>
      </w:tabs>
    </w:pPr>
  </w:style>
  <w:style w:type="character" w:customStyle="1" w:styleId="FooterChar">
    <w:name w:val="Footer Char"/>
    <w:basedOn w:val="DefaultParagraphFont"/>
    <w:link w:val="Footer"/>
    <w:uiPriority w:val="99"/>
    <w:rsid w:val="00472C26"/>
  </w:style>
  <w:style w:type="paragraph" w:styleId="NormalWeb">
    <w:name w:val="Normal (Web)"/>
    <w:basedOn w:val="Normal"/>
    <w:uiPriority w:val="99"/>
    <w:semiHidden/>
    <w:unhideWhenUsed/>
    <w:rsid w:val="00472C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81919">
      <w:bodyDiv w:val="1"/>
      <w:marLeft w:val="0"/>
      <w:marRight w:val="0"/>
      <w:marTop w:val="0"/>
      <w:marBottom w:val="0"/>
      <w:divBdr>
        <w:top w:val="none" w:sz="0" w:space="0" w:color="auto"/>
        <w:left w:val="none" w:sz="0" w:space="0" w:color="auto"/>
        <w:bottom w:val="none" w:sz="0" w:space="0" w:color="auto"/>
        <w:right w:val="none" w:sz="0" w:space="0" w:color="auto"/>
      </w:divBdr>
      <w:divsChild>
        <w:div w:id="1128090304">
          <w:marLeft w:val="-108"/>
          <w:marRight w:val="0"/>
          <w:marTop w:val="0"/>
          <w:marBottom w:val="0"/>
          <w:divBdr>
            <w:top w:val="none" w:sz="0" w:space="0" w:color="auto"/>
            <w:left w:val="none" w:sz="0" w:space="0" w:color="auto"/>
            <w:bottom w:val="none" w:sz="0" w:space="0" w:color="auto"/>
            <w:right w:val="none" w:sz="0" w:space="0" w:color="auto"/>
          </w:divBdr>
        </w:div>
      </w:divsChild>
    </w:div>
    <w:div w:id="1341006377">
      <w:bodyDiv w:val="1"/>
      <w:marLeft w:val="0"/>
      <w:marRight w:val="0"/>
      <w:marTop w:val="0"/>
      <w:marBottom w:val="0"/>
      <w:divBdr>
        <w:top w:val="none" w:sz="0" w:space="0" w:color="auto"/>
        <w:left w:val="none" w:sz="0" w:space="0" w:color="auto"/>
        <w:bottom w:val="none" w:sz="0" w:space="0" w:color="auto"/>
        <w:right w:val="none" w:sz="0" w:space="0" w:color="auto"/>
      </w:divBdr>
    </w:div>
    <w:div w:id="17329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2022-07-19T18:27:00Z</dcterms:created>
  <dcterms:modified xsi:type="dcterms:W3CDTF">2022-07-19T18:47:00Z</dcterms:modified>
</cp:coreProperties>
</file>