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940"/>
        <w:gridCol w:w="5055"/>
        <w:gridCol w:w="3955"/>
      </w:tblGrid>
      <w:tr w:rsidR="000C471C" w:rsidRPr="000C471C" w14:paraId="0420D861" w14:textId="77777777" w:rsidTr="00417C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AB3EC" w14:textId="77777777" w:rsidR="000C471C" w:rsidRPr="000C471C" w:rsidRDefault="000C471C" w:rsidP="000C471C">
            <w:pPr>
              <w:jc w:val="center"/>
              <w:rPr>
                <w:rFonts w:ascii="Times New Roman" w:eastAsia="Times New Roman" w:hAnsi="Times New Roman" w:cs="Times New Roman"/>
              </w:rPr>
            </w:pPr>
            <w:r w:rsidRPr="000C471C">
              <w:rPr>
                <w:rFonts w:ascii="Calibri" w:eastAsia="Times New Roman" w:hAnsi="Calibri" w:cs="Calibri"/>
                <w:b/>
                <w:bCs/>
                <w:color w:val="000000"/>
                <w:sz w:val="28"/>
                <w:szCs w:val="28"/>
              </w:rPr>
              <w:t>Standard</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53714" w14:textId="77777777" w:rsidR="000C471C" w:rsidRPr="000C471C" w:rsidRDefault="000C471C" w:rsidP="000C471C">
            <w:pPr>
              <w:jc w:val="center"/>
              <w:rPr>
                <w:rFonts w:ascii="Times New Roman" w:eastAsia="Times New Roman" w:hAnsi="Times New Roman" w:cs="Times New Roman"/>
              </w:rPr>
            </w:pPr>
            <w:r w:rsidRPr="000C471C">
              <w:rPr>
                <w:rFonts w:ascii="Calibri" w:eastAsia="Times New Roman" w:hAnsi="Calibri" w:cs="Calibri"/>
                <w:b/>
                <w:bCs/>
                <w:color w:val="000000"/>
                <w:sz w:val="28"/>
                <w:szCs w:val="28"/>
              </w:rPr>
              <w:t>Activity</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EEC01" w14:textId="77777777" w:rsidR="000C471C" w:rsidRPr="000C471C" w:rsidRDefault="000C471C" w:rsidP="000C471C">
            <w:pPr>
              <w:jc w:val="center"/>
              <w:rPr>
                <w:rFonts w:ascii="Times New Roman" w:eastAsia="Times New Roman" w:hAnsi="Times New Roman" w:cs="Times New Roman"/>
              </w:rPr>
            </w:pPr>
            <w:r w:rsidRPr="000C471C">
              <w:rPr>
                <w:rFonts w:ascii="Calibri" w:eastAsia="Times New Roman" w:hAnsi="Calibri" w:cs="Calibri"/>
                <w:b/>
                <w:bCs/>
                <w:color w:val="000000"/>
                <w:sz w:val="28"/>
                <w:szCs w:val="28"/>
              </w:rPr>
              <w:t>Home Extension</w:t>
            </w:r>
          </w:p>
        </w:tc>
      </w:tr>
      <w:tr w:rsidR="000C471C" w:rsidRPr="000C471C" w14:paraId="6A103F78" w14:textId="77777777" w:rsidTr="00417C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E2559" w14:textId="77777777" w:rsidR="00852774" w:rsidRPr="00852774" w:rsidRDefault="00852774" w:rsidP="00852774">
            <w:pPr>
              <w:rPr>
                <w:rFonts w:cstheme="minorHAnsi"/>
                <w:b/>
                <w:color w:val="FF0000"/>
                <w:sz w:val="13"/>
              </w:rPr>
            </w:pPr>
            <w:r w:rsidRPr="00852774">
              <w:rPr>
                <w:rFonts w:cstheme="minorHAnsi"/>
                <w:b/>
                <w:color w:val="FF0000"/>
                <w:sz w:val="28"/>
                <w:szCs w:val="53"/>
                <w:shd w:val="clear" w:color="auto" w:fill="FFFFFF"/>
              </w:rPr>
              <w:t>I. Physical Development</w:t>
            </w:r>
          </w:p>
          <w:p w14:paraId="63B45B10" w14:textId="77777777" w:rsidR="00852774" w:rsidRPr="00852774" w:rsidRDefault="00852774" w:rsidP="00852774">
            <w:pPr>
              <w:rPr>
                <w:rFonts w:cstheme="minorHAnsi"/>
                <w:b/>
                <w:i/>
                <w:sz w:val="28"/>
                <w:szCs w:val="32"/>
              </w:rPr>
            </w:pPr>
            <w:r w:rsidRPr="00852774">
              <w:rPr>
                <w:rFonts w:cstheme="minorHAnsi"/>
                <w:b/>
                <w:i/>
                <w:sz w:val="28"/>
                <w:szCs w:val="32"/>
              </w:rPr>
              <w:t>C. Personal Care Routines</w:t>
            </w:r>
          </w:p>
          <w:p w14:paraId="5424FBDC" w14:textId="77777777" w:rsidR="00852774" w:rsidRPr="00852774" w:rsidRDefault="00852774" w:rsidP="00852774">
            <w:pPr>
              <w:rPr>
                <w:rFonts w:cstheme="minorHAnsi"/>
              </w:rPr>
            </w:pPr>
            <w:r w:rsidRPr="00852774">
              <w:rPr>
                <w:rFonts w:cstheme="minorHAnsi"/>
                <w:color w:val="222222"/>
                <w:szCs w:val="27"/>
              </w:rPr>
              <w:t>1. Responds to and initiates care routines that support personal hygiene</w:t>
            </w:r>
          </w:p>
          <w:p w14:paraId="29DF1059" w14:textId="77777777" w:rsidR="00852774" w:rsidRPr="00852774" w:rsidRDefault="00852774" w:rsidP="00852774">
            <w:pPr>
              <w:rPr>
                <w:rFonts w:cstheme="minorHAnsi"/>
                <w:color w:val="222222"/>
                <w:szCs w:val="23"/>
              </w:rPr>
            </w:pPr>
            <w:r w:rsidRPr="00852774">
              <w:rPr>
                <w:rFonts w:cstheme="minorHAnsi"/>
                <w:b/>
                <w:bCs/>
                <w:color w:val="222222"/>
                <w:szCs w:val="23"/>
              </w:rPr>
              <w:t>Benchmark a.</w:t>
            </w:r>
            <w:r w:rsidRPr="00852774">
              <w:rPr>
                <w:rFonts w:cstheme="minorHAnsi"/>
                <w:color w:val="222222"/>
                <w:szCs w:val="23"/>
              </w:rPr>
              <w:br/>
              <w:t>Carries out some steps of own personal hygiene routines with specific adult guidance or demonstration</w:t>
            </w:r>
          </w:p>
          <w:p w14:paraId="1DB10FDC" w14:textId="77777777" w:rsidR="000C471C" w:rsidRPr="000C471C" w:rsidRDefault="000C471C" w:rsidP="000C471C">
            <w:pPr>
              <w:rPr>
                <w:rFonts w:eastAsia="Times New Roman" w:cstheme="minorHAnsi"/>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A339B" w14:textId="52DAC1A9" w:rsidR="000C471C" w:rsidRPr="000C471C" w:rsidRDefault="00852774" w:rsidP="000C471C">
            <w:pPr>
              <w:rPr>
                <w:rFonts w:eastAsia="Times New Roman" w:cstheme="minorHAnsi"/>
              </w:rPr>
            </w:pPr>
            <w:r w:rsidRPr="00852774">
              <w:rPr>
                <w:rFonts w:cstheme="minorHAnsi"/>
                <w:sz w:val="32"/>
              </w:rPr>
              <w:t>Teach the children how to wash their hands on their own and supervise while they do it. Sing the “Handwashing Song”</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E2CFA" w14:textId="2567D6E6" w:rsidR="000C471C" w:rsidRPr="000C471C" w:rsidRDefault="00417C2A" w:rsidP="000C471C">
            <w:pPr>
              <w:rPr>
                <w:rFonts w:eastAsia="Times New Roman" w:cstheme="minorHAnsi"/>
              </w:rPr>
            </w:pPr>
            <w:r w:rsidRPr="00DA62AF">
              <w:rPr>
                <w:rFonts w:eastAsia="Times New Roman" w:cstheme="minorHAnsi"/>
                <w:sz w:val="32"/>
              </w:rPr>
              <w:t xml:space="preserve">During bath time explain the importance of </w:t>
            </w:r>
            <w:r w:rsidR="006A6EE9" w:rsidRPr="00DA62AF">
              <w:rPr>
                <w:rFonts w:eastAsia="Times New Roman" w:cstheme="minorHAnsi"/>
                <w:sz w:val="32"/>
              </w:rPr>
              <w:t>hygiene and washing the germs off your body. While bathing</w:t>
            </w:r>
            <w:r w:rsidR="007227B3" w:rsidRPr="00DA62AF">
              <w:rPr>
                <w:rFonts w:eastAsia="Times New Roman" w:cstheme="minorHAnsi"/>
                <w:sz w:val="32"/>
              </w:rPr>
              <w:t xml:space="preserve"> let your child wash themselves</w:t>
            </w:r>
            <w:r w:rsidR="00DA62AF" w:rsidRPr="00DA62AF">
              <w:rPr>
                <w:rFonts w:eastAsia="Times New Roman" w:cstheme="minorHAnsi"/>
                <w:sz w:val="32"/>
              </w:rPr>
              <w:t>.</w:t>
            </w:r>
          </w:p>
        </w:tc>
      </w:tr>
      <w:tr w:rsidR="000C471C" w:rsidRPr="000C471C" w14:paraId="0529105A" w14:textId="77777777" w:rsidTr="00417C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FD7D5" w14:textId="05734562" w:rsidR="000C471C" w:rsidRPr="000C471C" w:rsidRDefault="000C471C" w:rsidP="000C471C">
            <w:pPr>
              <w:rPr>
                <w:rFonts w:eastAsia="Times New Roman" w:cstheme="minorHAnsi"/>
              </w:rPr>
            </w:pPr>
            <w:r w:rsidRPr="000C471C">
              <w:rPr>
                <w:rFonts w:eastAsia="Times New Roman" w:cstheme="minorHAnsi"/>
                <w:b/>
                <w:bCs/>
                <w:color w:val="FF0000"/>
                <w:sz w:val="28"/>
                <w:szCs w:val="28"/>
              </w:rPr>
              <w:t xml:space="preserve">VI </w:t>
            </w:r>
            <w:r>
              <w:rPr>
                <w:rFonts w:eastAsia="Times New Roman" w:cstheme="minorHAnsi"/>
                <w:b/>
                <w:bCs/>
                <w:color w:val="FF0000"/>
                <w:sz w:val="28"/>
                <w:szCs w:val="28"/>
              </w:rPr>
              <w:t>Scientific Inquiry</w:t>
            </w:r>
          </w:p>
          <w:p w14:paraId="53E7B5CF" w14:textId="60342443" w:rsidR="000C471C" w:rsidRPr="000C471C" w:rsidRDefault="000C471C" w:rsidP="000C471C">
            <w:pPr>
              <w:rPr>
                <w:rFonts w:eastAsia="Times New Roman" w:cstheme="minorHAnsi"/>
              </w:rPr>
            </w:pPr>
            <w:r>
              <w:rPr>
                <w:rFonts w:eastAsia="Times New Roman" w:cstheme="minorHAnsi"/>
                <w:b/>
                <w:bCs/>
                <w:i/>
                <w:iCs/>
                <w:color w:val="000000"/>
                <w:sz w:val="28"/>
                <w:szCs w:val="28"/>
              </w:rPr>
              <w:t>D. Earth and Space Science</w:t>
            </w:r>
          </w:p>
          <w:p w14:paraId="7986D2B9" w14:textId="687943A0" w:rsidR="000C471C" w:rsidRPr="000C471C" w:rsidRDefault="000C471C" w:rsidP="000C471C">
            <w:pPr>
              <w:rPr>
                <w:rFonts w:eastAsia="Times New Roman" w:cstheme="minorHAnsi"/>
              </w:rPr>
            </w:pPr>
            <w:r w:rsidRPr="000C471C">
              <w:rPr>
                <w:rFonts w:cstheme="minorHAnsi"/>
                <w:b/>
                <w:bCs/>
                <w:color w:val="222222"/>
                <w:sz w:val="28"/>
                <w:szCs w:val="23"/>
              </w:rPr>
              <w:t>Benchmark d.</w:t>
            </w:r>
            <w:r w:rsidRPr="000C471C">
              <w:rPr>
                <w:rFonts w:cstheme="minorHAnsi"/>
                <w:color w:val="222222"/>
                <w:sz w:val="28"/>
                <w:szCs w:val="23"/>
              </w:rPr>
              <w:br/>
            </w:r>
            <w:r w:rsidRPr="000C471C">
              <w:rPr>
                <w:rFonts w:cstheme="minorHAnsi"/>
                <w:color w:val="222222"/>
                <w:sz w:val="28"/>
                <w:szCs w:val="23"/>
                <w:shd w:val="clear" w:color="auto" w:fill="FFFFFF"/>
              </w:rPr>
              <w:t>Describes daytime and nighttime through drawing, naming or pretend play</w:t>
            </w:r>
            <w:r w:rsidRPr="000C471C">
              <w:rPr>
                <w:rFonts w:eastAsia="Times New Roman" w:cstheme="minorHAnsi"/>
                <w:sz w:val="40"/>
              </w:rPr>
              <w:t xml:space="preserve"> </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F9983" w14:textId="2E5043B0" w:rsidR="000C471C" w:rsidRPr="000C471C" w:rsidRDefault="000C471C" w:rsidP="000C471C">
            <w:pPr>
              <w:rPr>
                <w:rFonts w:eastAsia="Times New Roman" w:cstheme="minorHAnsi"/>
              </w:rPr>
            </w:pPr>
            <w:r>
              <w:rPr>
                <w:rFonts w:eastAsia="Times New Roman" w:cstheme="minorHAnsi"/>
                <w:color w:val="000000"/>
                <w:sz w:val="28"/>
                <w:szCs w:val="28"/>
              </w:rPr>
              <w:t xml:space="preserve">As we are learning about the different days of creation, we will talk about the difference between day and night. We will demonstrate the </w:t>
            </w:r>
            <w:r w:rsidR="00852774">
              <w:rPr>
                <w:rFonts w:eastAsia="Times New Roman" w:cstheme="minorHAnsi"/>
                <w:color w:val="000000"/>
                <w:sz w:val="28"/>
                <w:szCs w:val="28"/>
              </w:rPr>
              <w:t xml:space="preserve">how the sun moves across the sky with a flashlight and my hand. </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BAF18" w14:textId="3A2F432E" w:rsidR="000C471C" w:rsidRPr="000C471C" w:rsidRDefault="00ED31F9" w:rsidP="000C471C">
            <w:pPr>
              <w:rPr>
                <w:rFonts w:eastAsia="Times New Roman" w:cstheme="minorHAnsi"/>
                <w:sz w:val="28"/>
                <w:szCs w:val="28"/>
              </w:rPr>
            </w:pPr>
            <w:r>
              <w:rPr>
                <w:rFonts w:eastAsia="Times New Roman" w:cstheme="minorHAnsi"/>
                <w:sz w:val="28"/>
                <w:szCs w:val="28"/>
              </w:rPr>
              <w:t>Throughout your day make sure to talk about the sun and how it makes it day time. Name different things you do at night, and during the day.</w:t>
            </w:r>
          </w:p>
        </w:tc>
      </w:tr>
      <w:tr w:rsidR="000C471C" w:rsidRPr="000C471C" w14:paraId="76D6450E" w14:textId="77777777" w:rsidTr="00417C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4FE13" w14:textId="77777777" w:rsidR="000C471C" w:rsidRPr="000C471C" w:rsidRDefault="000C471C" w:rsidP="000C471C">
            <w:pPr>
              <w:rPr>
                <w:rFonts w:eastAsia="Times New Roman" w:cstheme="minorHAnsi"/>
              </w:rPr>
            </w:pPr>
            <w:r w:rsidRPr="000C471C">
              <w:rPr>
                <w:rFonts w:eastAsia="Times New Roman" w:cstheme="minorHAnsi"/>
                <w:b/>
                <w:bCs/>
                <w:color w:val="FF0000"/>
                <w:sz w:val="28"/>
                <w:szCs w:val="28"/>
              </w:rPr>
              <w:t>VIII Creative Expression through the Arts</w:t>
            </w:r>
          </w:p>
          <w:p w14:paraId="2473ED48" w14:textId="1E393F99" w:rsidR="000C471C" w:rsidRPr="000C471C" w:rsidRDefault="00417C2A" w:rsidP="000C471C">
            <w:pPr>
              <w:rPr>
                <w:rFonts w:eastAsia="Times New Roman" w:cstheme="minorHAnsi"/>
                <w:b/>
                <w:i/>
                <w:szCs w:val="28"/>
              </w:rPr>
            </w:pPr>
            <w:r w:rsidRPr="00417C2A">
              <w:rPr>
                <w:rFonts w:eastAsia="Times New Roman" w:cstheme="minorHAnsi"/>
                <w:b/>
                <w:i/>
                <w:szCs w:val="28"/>
              </w:rPr>
              <w:t>E. Appreciation of the Arts</w:t>
            </w:r>
          </w:p>
          <w:p w14:paraId="561FD56C" w14:textId="77777777" w:rsidR="00417C2A" w:rsidRPr="00417C2A" w:rsidRDefault="00417C2A" w:rsidP="00417C2A">
            <w:pPr>
              <w:tabs>
                <w:tab w:val="left" w:pos="498"/>
              </w:tabs>
              <w:rPr>
                <w:rFonts w:cstheme="minorHAnsi"/>
                <w:szCs w:val="27"/>
              </w:rPr>
            </w:pPr>
            <w:r w:rsidRPr="00417C2A">
              <w:rPr>
                <w:rFonts w:cstheme="minorHAnsi"/>
                <w:szCs w:val="27"/>
              </w:rPr>
              <w:t>Responds to own art and to a variety of artistic expression of others</w:t>
            </w:r>
          </w:p>
          <w:p w14:paraId="0E62967C" w14:textId="426FCD32" w:rsidR="000C471C" w:rsidRPr="000C471C" w:rsidRDefault="000C471C" w:rsidP="000C471C">
            <w:pPr>
              <w:rPr>
                <w:rFonts w:eastAsia="Times New Roman" w:cstheme="minorHAnsi"/>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3D6C7" w14:textId="06BC31DD" w:rsidR="000C471C" w:rsidRPr="000C471C" w:rsidRDefault="00417C2A" w:rsidP="000C471C">
            <w:pPr>
              <w:rPr>
                <w:rFonts w:eastAsia="Times New Roman" w:cstheme="minorHAnsi"/>
              </w:rPr>
            </w:pPr>
            <w:r w:rsidRPr="00417C2A">
              <w:rPr>
                <w:rFonts w:cstheme="minorHAnsi"/>
                <w:sz w:val="28"/>
              </w:rPr>
              <w:t>Take a piece of paper and put a piece of masking take down the middle to separate it. Allow children to paint on either side of it. One light blue for day, and black for night</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DA816" w14:textId="298149A6" w:rsidR="000C471C" w:rsidRPr="000C471C" w:rsidRDefault="00ED31F9" w:rsidP="00417C2A">
            <w:pPr>
              <w:rPr>
                <w:rFonts w:eastAsia="Times New Roman" w:cstheme="minorHAnsi"/>
                <w:sz w:val="28"/>
                <w:szCs w:val="28"/>
              </w:rPr>
            </w:pPr>
            <w:r>
              <w:rPr>
                <w:rFonts w:eastAsia="Times New Roman" w:cstheme="minorHAnsi"/>
                <w:sz w:val="28"/>
                <w:szCs w:val="28"/>
              </w:rPr>
              <w:t>Make time to do art with your child. Both of you can sit and draw, paint, and use play dough and just create. Make sure to talk about details on their drawing and yours.</w:t>
            </w:r>
            <w:bookmarkStart w:id="0" w:name="_GoBack"/>
            <w:bookmarkEnd w:id="0"/>
          </w:p>
        </w:tc>
      </w:tr>
    </w:tbl>
    <w:p w14:paraId="50A88E67" w14:textId="77777777" w:rsidR="005057D2" w:rsidRDefault="0064243E"/>
    <w:sectPr w:rsidR="005057D2" w:rsidSect="000C471C">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59CA9" w14:textId="77777777" w:rsidR="0064243E" w:rsidRDefault="0064243E" w:rsidP="000C471C">
      <w:r>
        <w:separator/>
      </w:r>
    </w:p>
  </w:endnote>
  <w:endnote w:type="continuationSeparator" w:id="0">
    <w:p w14:paraId="3DEFF108" w14:textId="77777777" w:rsidR="0064243E" w:rsidRDefault="0064243E" w:rsidP="000C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1196" w14:textId="77777777" w:rsidR="0064243E" w:rsidRDefault="0064243E" w:rsidP="000C471C">
      <w:r>
        <w:separator/>
      </w:r>
    </w:p>
  </w:footnote>
  <w:footnote w:type="continuationSeparator" w:id="0">
    <w:p w14:paraId="5A97472B" w14:textId="77777777" w:rsidR="0064243E" w:rsidRDefault="0064243E" w:rsidP="000C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4D0A" w14:textId="70EA6E5B" w:rsidR="000C471C" w:rsidRPr="000C471C" w:rsidRDefault="000C471C" w:rsidP="006A6EE9">
    <w:pPr>
      <w:pStyle w:val="Header"/>
      <w:ind w:left="4320" w:hanging="4320"/>
      <w:rPr>
        <w:b/>
      </w:rPr>
    </w:pPr>
    <w:r>
      <w:rPr>
        <w:b/>
      </w:rPr>
      <w:t>Gabby McCarthy Two</w:t>
    </w:r>
    <w:r>
      <w:rPr>
        <w:b/>
      </w:rPr>
      <w:tab/>
    </w:r>
    <w:r w:rsidR="006A6EE9">
      <w:rPr>
        <w:b/>
      </w:rPr>
      <w:t xml:space="preserve">             </w:t>
    </w:r>
    <w:r>
      <w:rPr>
        <w:b/>
      </w:rPr>
      <w:t>Weekly Peek</w:t>
    </w:r>
    <w:r>
      <w:rPr>
        <w:b/>
      </w:rPr>
      <w:tab/>
    </w:r>
    <w:r>
      <w:rPr>
        <w:b/>
      </w:rPr>
      <w:tab/>
    </w:r>
    <w:r>
      <w:rPr>
        <w:b/>
      </w:rPr>
      <w:tab/>
    </w:r>
    <w:r>
      <w:rPr>
        <w:b/>
      </w:rPr>
      <w:tab/>
      <w:t>Week 2</w:t>
    </w:r>
    <w:r>
      <w:rPr>
        <w:b/>
      </w:rPr>
      <w:tab/>
    </w:r>
    <w:r w:rsidR="006A6EE9">
      <w:rPr>
        <w:b/>
      </w:rPr>
      <w:t xml:space="preserve">                     </w:t>
    </w:r>
    <w:r>
      <w:rPr>
        <w:b/>
      </w:rPr>
      <w:t>Creating Our Community</w:t>
    </w:r>
    <w:r>
      <w:rPr>
        <w:b/>
      </w:rPr>
      <w:tab/>
    </w:r>
    <w:r>
      <w:rPr>
        <w:b/>
      </w:rPr>
      <w:tab/>
    </w:r>
    <w:r>
      <w:rPr>
        <w:b/>
      </w:rPr>
      <w:tab/>
    </w:r>
    <w:r>
      <w:rPr>
        <w:b/>
      </w:rPr>
      <w:tab/>
      <w:t>Aug 1</w:t>
    </w:r>
    <w:r w:rsidRPr="000C471C">
      <w:rPr>
        <w:b/>
        <w:vertAlign w:val="superscript"/>
      </w:rPr>
      <w:t>st</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1C"/>
    <w:rsid w:val="000C471C"/>
    <w:rsid w:val="00417C2A"/>
    <w:rsid w:val="0064243E"/>
    <w:rsid w:val="006A6EE9"/>
    <w:rsid w:val="007227B3"/>
    <w:rsid w:val="00852774"/>
    <w:rsid w:val="00996A28"/>
    <w:rsid w:val="00CB3D27"/>
    <w:rsid w:val="00DA62AF"/>
    <w:rsid w:val="00ED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38E1D"/>
  <w15:chartTrackingRefBased/>
  <w15:docId w15:val="{FB78A309-85E0-8944-B188-130F64F5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71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471C"/>
    <w:pPr>
      <w:tabs>
        <w:tab w:val="center" w:pos="4680"/>
        <w:tab w:val="right" w:pos="9360"/>
      </w:tabs>
    </w:pPr>
  </w:style>
  <w:style w:type="character" w:customStyle="1" w:styleId="HeaderChar">
    <w:name w:val="Header Char"/>
    <w:basedOn w:val="DefaultParagraphFont"/>
    <w:link w:val="Header"/>
    <w:uiPriority w:val="99"/>
    <w:rsid w:val="000C471C"/>
  </w:style>
  <w:style w:type="paragraph" w:styleId="Footer">
    <w:name w:val="footer"/>
    <w:basedOn w:val="Normal"/>
    <w:link w:val="FooterChar"/>
    <w:uiPriority w:val="99"/>
    <w:unhideWhenUsed/>
    <w:rsid w:val="000C471C"/>
    <w:pPr>
      <w:tabs>
        <w:tab w:val="center" w:pos="4680"/>
        <w:tab w:val="right" w:pos="9360"/>
      </w:tabs>
    </w:pPr>
  </w:style>
  <w:style w:type="character" w:customStyle="1" w:styleId="FooterChar">
    <w:name w:val="Footer Char"/>
    <w:basedOn w:val="DefaultParagraphFont"/>
    <w:link w:val="Footer"/>
    <w:uiPriority w:val="99"/>
    <w:rsid w:val="000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96584">
      <w:bodyDiv w:val="1"/>
      <w:marLeft w:val="0"/>
      <w:marRight w:val="0"/>
      <w:marTop w:val="0"/>
      <w:marBottom w:val="0"/>
      <w:divBdr>
        <w:top w:val="none" w:sz="0" w:space="0" w:color="auto"/>
        <w:left w:val="none" w:sz="0" w:space="0" w:color="auto"/>
        <w:bottom w:val="none" w:sz="0" w:space="0" w:color="auto"/>
        <w:right w:val="none" w:sz="0" w:space="0" w:color="auto"/>
      </w:divBdr>
      <w:divsChild>
        <w:div w:id="3183128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2022-07-18T11:59:00Z</dcterms:created>
  <dcterms:modified xsi:type="dcterms:W3CDTF">2022-07-18T17:42:00Z</dcterms:modified>
</cp:coreProperties>
</file>