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AB6A" w14:textId="77777777" w:rsidR="005D7547" w:rsidRDefault="005D75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8BBC1CC" w14:textId="77777777" w:rsidR="005D7547" w:rsidRDefault="005D75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6"/>
        <w:gridCol w:w="4317"/>
        <w:gridCol w:w="4317"/>
      </w:tblGrid>
      <w:tr w:rsidR="005D7547" w14:paraId="42545088" w14:textId="77777777">
        <w:tc>
          <w:tcPr>
            <w:tcW w:w="4316" w:type="dxa"/>
          </w:tcPr>
          <w:p w14:paraId="3606831B" w14:textId="77777777" w:rsidR="005D7547" w:rsidRDefault="00181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</w:t>
            </w:r>
          </w:p>
        </w:tc>
        <w:tc>
          <w:tcPr>
            <w:tcW w:w="4317" w:type="dxa"/>
          </w:tcPr>
          <w:p w14:paraId="32E06E0A" w14:textId="77777777" w:rsidR="005D7547" w:rsidRDefault="00181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4317" w:type="dxa"/>
          </w:tcPr>
          <w:p w14:paraId="66EA3731" w14:textId="77777777" w:rsidR="005D7547" w:rsidRDefault="00181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Extension</w:t>
            </w:r>
          </w:p>
        </w:tc>
      </w:tr>
      <w:tr w:rsidR="005D7547" w14:paraId="0E09187B" w14:textId="77777777">
        <w:tc>
          <w:tcPr>
            <w:tcW w:w="4316" w:type="dxa"/>
          </w:tcPr>
          <w:p w14:paraId="37A2434E" w14:textId="77777777" w:rsidR="005D7547" w:rsidRPr="008B0FBE" w:rsidRDefault="0018142F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8B0FBE">
              <w:rPr>
                <w:b/>
                <w:bCs/>
                <w:sz w:val="28"/>
                <w:szCs w:val="28"/>
              </w:rPr>
              <w:t>I. Approaches to Learning</w:t>
            </w:r>
          </w:p>
          <w:p w14:paraId="66FCCF44" w14:textId="77777777" w:rsidR="005D7547" w:rsidRPr="008B0FBE" w:rsidRDefault="0018142F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8B0FBE">
              <w:rPr>
                <w:b/>
                <w:bCs/>
                <w:sz w:val="28"/>
                <w:szCs w:val="28"/>
              </w:rPr>
              <w:t>B. PERSISTENCE</w:t>
            </w:r>
          </w:p>
          <w:p w14:paraId="0BA84BEF" w14:textId="77777777" w:rsidR="005D7547" w:rsidRPr="008B0FBE" w:rsidRDefault="0018142F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8B0FBE">
              <w:rPr>
                <w:b/>
                <w:bCs/>
                <w:sz w:val="28"/>
                <w:szCs w:val="28"/>
              </w:rPr>
              <w:t xml:space="preserve">1. Attends to tasks for a brief </w:t>
            </w:r>
            <w:proofErr w:type="gramStart"/>
            <w:r w:rsidRPr="008B0FBE">
              <w:rPr>
                <w:b/>
                <w:bCs/>
                <w:sz w:val="28"/>
                <w:szCs w:val="28"/>
              </w:rPr>
              <w:t>period of time</w:t>
            </w:r>
            <w:proofErr w:type="gramEnd"/>
          </w:p>
          <w:p w14:paraId="5275B656" w14:textId="77777777" w:rsidR="005D7547" w:rsidRPr="008B0FBE" w:rsidRDefault="005D7547">
            <w:pPr>
              <w:rPr>
                <w:b/>
                <w:bCs/>
                <w:sz w:val="28"/>
                <w:szCs w:val="28"/>
              </w:rPr>
            </w:pPr>
          </w:p>
          <w:p w14:paraId="08E0E906" w14:textId="77777777" w:rsidR="005D7547" w:rsidRPr="008B0FBE" w:rsidRDefault="005D75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37582E3F" w14:textId="77777777" w:rsidR="005D7547" w:rsidRPr="008B0FBE" w:rsidRDefault="0018142F">
            <w:pPr>
              <w:rPr>
                <w:b/>
                <w:bCs/>
                <w:sz w:val="28"/>
                <w:szCs w:val="28"/>
              </w:rPr>
            </w:pPr>
            <w:r w:rsidRPr="008B0FBE">
              <w:rPr>
                <w:b/>
                <w:bCs/>
                <w:sz w:val="28"/>
                <w:szCs w:val="28"/>
              </w:rPr>
              <w:t>Egg Matching Game</w:t>
            </w:r>
          </w:p>
          <w:p w14:paraId="4CF30106" w14:textId="77777777" w:rsidR="005D7547" w:rsidRPr="008B0FBE" w:rsidRDefault="005D75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217B30BA" w14:textId="77777777" w:rsidR="005D7547" w:rsidRPr="008B0FBE" w:rsidRDefault="0018142F">
            <w:pPr>
              <w:rPr>
                <w:b/>
                <w:bCs/>
                <w:sz w:val="28"/>
                <w:szCs w:val="28"/>
              </w:rPr>
            </w:pPr>
            <w:r w:rsidRPr="008B0FBE">
              <w:rPr>
                <w:b/>
                <w:bCs/>
                <w:sz w:val="28"/>
                <w:szCs w:val="28"/>
              </w:rPr>
              <w:t>Help your child put a puzzle together.</w:t>
            </w:r>
          </w:p>
        </w:tc>
      </w:tr>
      <w:tr w:rsidR="005D7547" w14:paraId="173F6906" w14:textId="77777777">
        <w:tc>
          <w:tcPr>
            <w:tcW w:w="4316" w:type="dxa"/>
          </w:tcPr>
          <w:p w14:paraId="0DFCD00C" w14:textId="77777777" w:rsidR="005D7547" w:rsidRPr="008B0FBE" w:rsidRDefault="0018142F">
            <w:pPr>
              <w:rPr>
                <w:b/>
                <w:bCs/>
                <w:sz w:val="28"/>
                <w:szCs w:val="28"/>
              </w:rPr>
            </w:pPr>
            <w:r w:rsidRPr="008B0FBE">
              <w:rPr>
                <w:b/>
                <w:bCs/>
                <w:sz w:val="28"/>
                <w:szCs w:val="28"/>
              </w:rPr>
              <w:t>III. Social and Emotional Development</w:t>
            </w:r>
          </w:p>
          <w:p w14:paraId="36C61A07" w14:textId="77777777" w:rsidR="005D7547" w:rsidRPr="008B0FBE" w:rsidRDefault="0018142F">
            <w:pPr>
              <w:rPr>
                <w:b/>
                <w:bCs/>
                <w:sz w:val="28"/>
                <w:szCs w:val="28"/>
              </w:rPr>
            </w:pPr>
            <w:r w:rsidRPr="008B0FBE">
              <w:rPr>
                <w:b/>
                <w:bCs/>
                <w:sz w:val="28"/>
                <w:szCs w:val="28"/>
              </w:rPr>
              <w:t>Benchmark b.</w:t>
            </w:r>
          </w:p>
          <w:p w14:paraId="68E144D3" w14:textId="77777777" w:rsidR="005D7547" w:rsidRPr="008B0FBE" w:rsidRDefault="0018142F">
            <w:pPr>
              <w:rPr>
                <w:b/>
                <w:bCs/>
                <w:sz w:val="28"/>
                <w:szCs w:val="28"/>
              </w:rPr>
            </w:pPr>
            <w:r w:rsidRPr="008B0FBE">
              <w:rPr>
                <w:b/>
                <w:bCs/>
                <w:sz w:val="28"/>
                <w:szCs w:val="28"/>
              </w:rPr>
              <w:t xml:space="preserve">Maintains friendships and </w:t>
            </w:r>
            <w:proofErr w:type="gramStart"/>
            <w:r w:rsidRPr="008B0FBE">
              <w:rPr>
                <w:b/>
                <w:bCs/>
                <w:sz w:val="28"/>
                <w:szCs w:val="28"/>
              </w:rPr>
              <w:t>is able to</w:t>
            </w:r>
            <w:proofErr w:type="gramEnd"/>
            <w:r w:rsidRPr="008B0FBE">
              <w:rPr>
                <w:b/>
                <w:bCs/>
                <w:sz w:val="28"/>
                <w:szCs w:val="28"/>
              </w:rPr>
              <w:t xml:space="preserve"> engage in prosocial behavior such as cooperating, compromising and turn-taking</w:t>
            </w:r>
          </w:p>
          <w:p w14:paraId="251A3B08" w14:textId="77777777" w:rsidR="005D7547" w:rsidRPr="008B0FBE" w:rsidRDefault="005D75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7A57565A" w14:textId="77777777" w:rsidR="005D7547" w:rsidRPr="008B0FBE" w:rsidRDefault="0018142F">
            <w:pPr>
              <w:rPr>
                <w:b/>
                <w:bCs/>
                <w:sz w:val="28"/>
                <w:szCs w:val="28"/>
              </w:rPr>
            </w:pPr>
            <w:r w:rsidRPr="008B0FBE">
              <w:rPr>
                <w:b/>
                <w:bCs/>
                <w:sz w:val="28"/>
                <w:szCs w:val="28"/>
              </w:rPr>
              <w:t>Sneaky Snacky Squirrel Game</w:t>
            </w:r>
          </w:p>
          <w:p w14:paraId="0398C099" w14:textId="77777777" w:rsidR="005D7547" w:rsidRPr="008B0FBE" w:rsidRDefault="005D75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1621517A" w14:textId="77777777" w:rsidR="005D7547" w:rsidRPr="008B0FBE" w:rsidRDefault="0018142F">
            <w:pPr>
              <w:rPr>
                <w:b/>
                <w:bCs/>
                <w:sz w:val="28"/>
                <w:szCs w:val="28"/>
              </w:rPr>
            </w:pPr>
            <w:r w:rsidRPr="008B0FBE">
              <w:rPr>
                <w:b/>
                <w:bCs/>
                <w:sz w:val="28"/>
                <w:szCs w:val="28"/>
              </w:rPr>
              <w:t>Provide a play date either with friends or family members t</w:t>
            </w:r>
            <w:r w:rsidRPr="008B0FBE">
              <w:rPr>
                <w:b/>
                <w:bCs/>
                <w:sz w:val="28"/>
                <w:szCs w:val="28"/>
              </w:rPr>
              <w:t>o encourage playing with peers and taking turns doing an activity.  Example: Take turns pushing each other on a swing.</w:t>
            </w:r>
          </w:p>
        </w:tc>
      </w:tr>
      <w:tr w:rsidR="005D7547" w14:paraId="795A7E1D" w14:textId="77777777">
        <w:tc>
          <w:tcPr>
            <w:tcW w:w="4316" w:type="dxa"/>
          </w:tcPr>
          <w:p w14:paraId="76ACCB64" w14:textId="77777777" w:rsidR="005D7547" w:rsidRPr="008B0FBE" w:rsidRDefault="0018142F">
            <w:pPr>
              <w:rPr>
                <w:b/>
                <w:bCs/>
                <w:sz w:val="28"/>
                <w:szCs w:val="28"/>
              </w:rPr>
            </w:pPr>
            <w:r w:rsidRPr="008B0FBE">
              <w:rPr>
                <w:b/>
                <w:bCs/>
                <w:sz w:val="28"/>
                <w:szCs w:val="28"/>
              </w:rPr>
              <w:t>VIII. Creative Expression Through the Arts</w:t>
            </w:r>
          </w:p>
          <w:p w14:paraId="5E03AEB7" w14:textId="77777777" w:rsidR="005D7547" w:rsidRPr="008B0FBE" w:rsidRDefault="0018142F">
            <w:pPr>
              <w:rPr>
                <w:b/>
                <w:bCs/>
                <w:sz w:val="28"/>
                <w:szCs w:val="28"/>
              </w:rPr>
            </w:pPr>
            <w:r w:rsidRPr="008B0FBE">
              <w:rPr>
                <w:b/>
                <w:bCs/>
                <w:sz w:val="28"/>
                <w:szCs w:val="28"/>
              </w:rPr>
              <w:t>A. SENSORY ART EXPERIENCE</w:t>
            </w:r>
          </w:p>
          <w:p w14:paraId="4E529831" w14:textId="77777777" w:rsidR="005D7547" w:rsidRPr="008B0FBE" w:rsidRDefault="0018142F">
            <w:pPr>
              <w:rPr>
                <w:b/>
                <w:bCs/>
                <w:sz w:val="28"/>
                <w:szCs w:val="28"/>
              </w:rPr>
            </w:pPr>
            <w:r w:rsidRPr="008B0FBE">
              <w:rPr>
                <w:b/>
                <w:bCs/>
                <w:sz w:val="28"/>
                <w:szCs w:val="28"/>
              </w:rPr>
              <w:t>1. Combines with intention a variety of open-ended, process-</w:t>
            </w:r>
            <w:proofErr w:type="gramStart"/>
            <w:r w:rsidRPr="008B0FBE">
              <w:rPr>
                <w:b/>
                <w:bCs/>
                <w:sz w:val="28"/>
                <w:szCs w:val="28"/>
              </w:rPr>
              <w:t>oriente</w:t>
            </w:r>
            <w:r w:rsidRPr="008B0FBE">
              <w:rPr>
                <w:b/>
                <w:bCs/>
                <w:sz w:val="28"/>
                <w:szCs w:val="28"/>
              </w:rPr>
              <w:t>d</w:t>
            </w:r>
            <w:proofErr w:type="gramEnd"/>
            <w:r w:rsidRPr="008B0FBE">
              <w:rPr>
                <w:b/>
                <w:bCs/>
                <w:sz w:val="28"/>
                <w:szCs w:val="28"/>
              </w:rPr>
              <w:t xml:space="preserve"> and diverse art materials</w:t>
            </w:r>
          </w:p>
          <w:p w14:paraId="51A5775A" w14:textId="77777777" w:rsidR="005D7547" w:rsidRPr="008B0FBE" w:rsidRDefault="005D75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53E09295" w14:textId="77777777" w:rsidR="005D7547" w:rsidRPr="008B0FBE" w:rsidRDefault="0018142F">
            <w:pPr>
              <w:rPr>
                <w:b/>
                <w:bCs/>
                <w:sz w:val="28"/>
                <w:szCs w:val="28"/>
              </w:rPr>
            </w:pPr>
            <w:r w:rsidRPr="008B0FBE">
              <w:rPr>
                <w:b/>
                <w:bCs/>
                <w:sz w:val="28"/>
                <w:szCs w:val="28"/>
              </w:rPr>
              <w:t>Cut green tissue paper in little squares</w:t>
            </w:r>
            <w:proofErr w:type="gramStart"/>
            <w:r w:rsidRPr="008B0FBE">
              <w:rPr>
                <w:b/>
                <w:bCs/>
                <w:sz w:val="28"/>
                <w:szCs w:val="28"/>
              </w:rPr>
              <w:t xml:space="preserve">. </w:t>
            </w:r>
            <w:proofErr w:type="gramEnd"/>
            <w:r w:rsidRPr="008B0FBE">
              <w:rPr>
                <w:b/>
                <w:bCs/>
                <w:sz w:val="28"/>
                <w:szCs w:val="28"/>
              </w:rPr>
              <w:t>Have the children crumple the squares and glue them onto the palm branch</w:t>
            </w:r>
            <w:proofErr w:type="gramStart"/>
            <w:r w:rsidRPr="008B0FBE">
              <w:rPr>
                <w:b/>
                <w:bCs/>
                <w:sz w:val="28"/>
                <w:szCs w:val="28"/>
              </w:rPr>
              <w:t xml:space="preserve">. </w:t>
            </w:r>
            <w:proofErr w:type="gramEnd"/>
            <w:r w:rsidRPr="008B0FBE">
              <w:rPr>
                <w:b/>
                <w:bCs/>
                <w:sz w:val="28"/>
                <w:szCs w:val="28"/>
              </w:rPr>
              <w:t xml:space="preserve">Paint a craft stick green for the stem.  </w:t>
            </w:r>
          </w:p>
          <w:p w14:paraId="696444A1" w14:textId="77777777" w:rsidR="005D7547" w:rsidRPr="008B0FBE" w:rsidRDefault="005D75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46A9C0E9" w14:textId="77777777" w:rsidR="005D7547" w:rsidRPr="008B0FBE" w:rsidRDefault="0018142F">
            <w:pPr>
              <w:rPr>
                <w:b/>
                <w:bCs/>
                <w:sz w:val="28"/>
                <w:szCs w:val="28"/>
              </w:rPr>
            </w:pPr>
            <w:r w:rsidRPr="008B0FBE">
              <w:rPr>
                <w:b/>
                <w:bCs/>
                <w:sz w:val="28"/>
                <w:szCs w:val="28"/>
              </w:rPr>
              <w:t>Have your child practice cutting paper and gluing what they cut onto</w:t>
            </w:r>
            <w:r w:rsidRPr="008B0FBE">
              <w:rPr>
                <w:b/>
                <w:bCs/>
                <w:sz w:val="28"/>
                <w:szCs w:val="28"/>
              </w:rPr>
              <w:t xml:space="preserve"> a piece of paper.</w:t>
            </w:r>
          </w:p>
        </w:tc>
      </w:tr>
    </w:tbl>
    <w:p w14:paraId="1FA505B7" w14:textId="77777777" w:rsidR="005D7547" w:rsidRDefault="005D7547"/>
    <w:sectPr w:rsidR="005D7547" w:rsidSect="008B0FBE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576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49D7" w14:textId="77777777" w:rsidR="0018142F" w:rsidRDefault="0018142F">
      <w:pPr>
        <w:spacing w:after="0" w:line="240" w:lineRule="auto"/>
      </w:pPr>
      <w:r>
        <w:separator/>
      </w:r>
    </w:p>
  </w:endnote>
  <w:endnote w:type="continuationSeparator" w:id="0">
    <w:p w14:paraId="4801B6B5" w14:textId="77777777" w:rsidR="0018142F" w:rsidRDefault="0018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5AFD" w14:textId="77777777" w:rsidR="0018142F" w:rsidRDefault="0018142F">
      <w:pPr>
        <w:spacing w:after="0" w:line="240" w:lineRule="auto"/>
      </w:pPr>
      <w:r>
        <w:separator/>
      </w:r>
    </w:p>
  </w:footnote>
  <w:footnote w:type="continuationSeparator" w:id="0">
    <w:p w14:paraId="3A39E0A1" w14:textId="77777777" w:rsidR="0018142F" w:rsidRDefault="0018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ADF8" w14:textId="77777777" w:rsidR="005D7547" w:rsidRDefault="001814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16B460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393.35pt;height:467.8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3CB5" w14:textId="77777777" w:rsidR="005D7547" w:rsidRPr="008B0FBE" w:rsidRDefault="001814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8"/>
        <w:szCs w:val="28"/>
      </w:rPr>
    </w:pPr>
    <w:r w:rsidRPr="008B0FBE">
      <w:rPr>
        <w:b/>
        <w:color w:val="000000"/>
        <w:sz w:val="28"/>
        <w:szCs w:val="28"/>
      </w:rPr>
      <w:pict w14:anchorId="20E29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left:0;text-align:left;margin-left:0;margin-top:0;width:393.35pt;height:467.8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 w:rsidRPr="008B0FBE">
      <w:rPr>
        <w:b/>
        <w:color w:val="000000"/>
        <w:sz w:val="28"/>
        <w:szCs w:val="28"/>
      </w:rPr>
      <w:t xml:space="preserve">Weekly Peek </w:t>
    </w:r>
  </w:p>
  <w:p w14:paraId="47ABB782" w14:textId="3E8CE2BA" w:rsidR="005D7547" w:rsidRPr="008B0FBE" w:rsidRDefault="001814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8"/>
        <w:szCs w:val="28"/>
      </w:rPr>
    </w:pPr>
    <w:r w:rsidRPr="008B0FBE">
      <w:rPr>
        <w:b/>
        <w:color w:val="000000"/>
        <w:sz w:val="28"/>
        <w:szCs w:val="28"/>
      </w:rPr>
      <w:t xml:space="preserve">Katie Mitchell   VPK </w:t>
    </w:r>
    <w:proofErr w:type="gramStart"/>
    <w:r w:rsidRPr="008B0FBE">
      <w:rPr>
        <w:b/>
        <w:color w:val="000000"/>
        <w:sz w:val="28"/>
        <w:szCs w:val="28"/>
      </w:rPr>
      <w:t xml:space="preserve">I  </w:t>
    </w:r>
    <w:r w:rsidRPr="008B0FBE">
      <w:rPr>
        <w:b/>
        <w:color w:val="000000"/>
        <w:sz w:val="28"/>
        <w:szCs w:val="28"/>
      </w:rPr>
      <w:tab/>
    </w:r>
    <w:proofErr w:type="gramEnd"/>
    <w:r w:rsidRPr="008B0FBE">
      <w:rPr>
        <w:b/>
        <w:color w:val="000000"/>
        <w:sz w:val="28"/>
        <w:szCs w:val="28"/>
      </w:rPr>
      <w:t xml:space="preserve">            </w:t>
    </w:r>
    <w:r w:rsidRPr="008B0FBE">
      <w:rPr>
        <w:b/>
        <w:color w:val="000000"/>
        <w:sz w:val="28"/>
        <w:szCs w:val="28"/>
      </w:rPr>
      <w:t xml:space="preserve">          </w:t>
    </w:r>
    <w:r w:rsidR="008B0FBE">
      <w:rPr>
        <w:b/>
        <w:color w:val="000000"/>
        <w:sz w:val="28"/>
        <w:szCs w:val="28"/>
      </w:rPr>
      <w:t xml:space="preserve">                               </w:t>
    </w:r>
    <w:r w:rsidRPr="008B0FBE">
      <w:rPr>
        <w:b/>
        <w:color w:val="000000"/>
        <w:sz w:val="28"/>
        <w:szCs w:val="28"/>
      </w:rPr>
      <w:t xml:space="preserve">Lent/ Easter             </w:t>
    </w:r>
    <w:r w:rsidRPr="008B0FBE">
      <w:rPr>
        <w:b/>
        <w:color w:val="000000"/>
        <w:sz w:val="28"/>
        <w:szCs w:val="28"/>
      </w:rPr>
      <w:t xml:space="preserve">                      Week 4:  March 21,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25C6" w14:textId="77777777" w:rsidR="005D7547" w:rsidRDefault="001814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2FC4B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393.35pt;height:467.8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47"/>
    <w:rsid w:val="0018142F"/>
    <w:rsid w:val="005D7547"/>
    <w:rsid w:val="008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EBDE2"/>
  <w15:docId w15:val="{BA6D7E78-8CD8-467D-B7C2-6F968BB0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2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471"/>
  </w:style>
  <w:style w:type="paragraph" w:styleId="Footer">
    <w:name w:val="footer"/>
    <w:basedOn w:val="Normal"/>
    <w:link w:val="FooterChar"/>
    <w:uiPriority w:val="99"/>
    <w:unhideWhenUsed/>
    <w:rsid w:val="0012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471"/>
  </w:style>
  <w:style w:type="table" w:styleId="TableGrid">
    <w:name w:val="Table Grid"/>
    <w:basedOn w:val="TableNormal"/>
    <w:uiPriority w:val="39"/>
    <w:rsid w:val="0012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C4UsoU8gmrQ+8jFRuN9XEWtBQ==">AMUW2mXydmZOE2atQXux7lm8kH062aPRSrJOvx16yWQ9btFr2R3R9apADDCegFZd8nrHkWpMM8szX9m2JJizkr1l41SzxyjXxBlvzEM18mAqY7aTFvA9Ckc=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 Heart Early Childhood Center</dc:creator>
  <cp:lastModifiedBy>Sacred Heart Early Childhood Center</cp:lastModifiedBy>
  <cp:revision>2</cp:revision>
  <dcterms:created xsi:type="dcterms:W3CDTF">2022-02-16T12:54:00Z</dcterms:created>
  <dcterms:modified xsi:type="dcterms:W3CDTF">2022-02-16T12:54:00Z</dcterms:modified>
</cp:coreProperties>
</file>