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9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4"/>
        <w:gridCol w:w="3718"/>
        <w:gridCol w:w="5458"/>
      </w:tblGrid>
      <w:tr w:rsidR="00E16ED8" w:rsidRPr="0065587A" w14:paraId="3DB477A8" w14:textId="77777777" w:rsidTr="001C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B6793" w14:textId="77777777" w:rsidR="00E16ED8" w:rsidRPr="0065587A" w:rsidRDefault="00E16ED8" w:rsidP="001C3B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58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159E0" w14:textId="77777777" w:rsidR="00E16ED8" w:rsidRPr="0065587A" w:rsidRDefault="00E16ED8" w:rsidP="001C3B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58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1E0A8" w14:textId="77777777" w:rsidR="00E16ED8" w:rsidRPr="0065587A" w:rsidRDefault="00E16ED8" w:rsidP="001C3B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58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Home Extension</w:t>
            </w:r>
          </w:p>
        </w:tc>
      </w:tr>
      <w:tr w:rsidR="008C349B" w:rsidRPr="00873B25" w14:paraId="5CF7807F" w14:textId="77777777" w:rsidTr="001C3BC5">
        <w:trPr>
          <w:trHeight w:val="2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CBB65" w14:textId="77777777" w:rsidR="008C349B" w:rsidRPr="001C3BC5" w:rsidRDefault="008C349B" w:rsidP="001C3BC5">
            <w:pPr>
              <w:spacing w:after="160"/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</w:rPr>
            </w:pPr>
            <w:r w:rsidRPr="001C3BC5">
              <w:rPr>
                <w:rFonts w:cstheme="minorHAnsi"/>
                <w:b/>
                <w:bCs/>
                <w:color w:val="FF0000"/>
                <w:sz w:val="28"/>
                <w:szCs w:val="32"/>
              </w:rPr>
              <w:t>VI</w:t>
            </w:r>
            <w:r w:rsidRPr="001C3BC5">
              <w:rPr>
                <w:rFonts w:eastAsia="Times New Roman" w:cstheme="minorHAnsi"/>
                <w:b/>
                <w:bCs/>
                <w:color w:val="FF0000"/>
                <w:sz w:val="28"/>
                <w:szCs w:val="32"/>
              </w:rPr>
              <w:t xml:space="preserve">II </w:t>
            </w:r>
            <w:r w:rsidRPr="001C3BC5">
              <w:rPr>
                <w:rFonts w:cstheme="minorHAnsi"/>
                <w:b/>
                <w:bCs/>
                <w:color w:val="FF0000"/>
                <w:sz w:val="28"/>
                <w:szCs w:val="32"/>
              </w:rPr>
              <w:t>Creative Expression Through the Arts</w:t>
            </w:r>
          </w:p>
          <w:p w14:paraId="11699C7A" w14:textId="6E2DD69F" w:rsidR="008C349B" w:rsidRPr="001C3BC5" w:rsidRDefault="008C349B" w:rsidP="001C3B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</w:pPr>
            <w:r w:rsidRPr="001C3BC5">
              <w:rPr>
                <w:rFonts w:cstheme="minorHAnsi"/>
                <w:b/>
                <w:bCs/>
                <w:color w:val="000000"/>
                <w:sz w:val="28"/>
                <w:szCs w:val="32"/>
              </w:rPr>
              <w:t>B. Music (1) – Begins to engage in a variety of individual and group musical activities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4A361" w14:textId="211F9850" w:rsidR="008C349B" w:rsidRPr="001C3BC5" w:rsidRDefault="008C349B" w:rsidP="001C3BC5">
            <w:pPr>
              <w:rPr>
                <w:rFonts w:eastAsia="Times New Roman" w:cs="Times New Roman"/>
                <w:b/>
                <w:bCs/>
                <w:sz w:val="28"/>
                <w:szCs w:val="32"/>
              </w:rPr>
            </w:pPr>
            <w:r w:rsidRPr="001C3BC5">
              <w:rPr>
                <w:rFonts w:eastAsia="Times New Roman" w:cs="Times New Roman"/>
                <w:b/>
                <w:bCs/>
                <w:color w:val="000000"/>
                <w:sz w:val="28"/>
                <w:szCs w:val="32"/>
              </w:rPr>
              <w:t>Sing songs about how Jesus died and raised from the dead after 3 days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766A" w14:textId="5D364F33" w:rsidR="008C349B" w:rsidRPr="001C3BC5" w:rsidRDefault="008C349B" w:rsidP="001C3BC5">
            <w:pPr>
              <w:rPr>
                <w:b/>
                <w:bCs/>
                <w:sz w:val="28"/>
                <w:szCs w:val="32"/>
              </w:rPr>
            </w:pPr>
            <w:r w:rsidRPr="001C3BC5">
              <w:rPr>
                <w:rFonts w:cs="Arial"/>
                <w:b/>
                <w:bCs/>
                <w:color w:val="222222"/>
                <w:sz w:val="28"/>
                <w:szCs w:val="32"/>
              </w:rPr>
              <w:t>Sing with your child any time you can</w:t>
            </w:r>
            <w:proofErr w:type="gramStart"/>
            <w:r w:rsidRPr="001C3BC5">
              <w:rPr>
                <w:rFonts w:cs="Arial"/>
                <w:b/>
                <w:bCs/>
                <w:color w:val="222222"/>
                <w:sz w:val="28"/>
                <w:szCs w:val="32"/>
              </w:rPr>
              <w:t xml:space="preserve">! </w:t>
            </w:r>
            <w:proofErr w:type="gramEnd"/>
            <w:r w:rsidRPr="001C3BC5">
              <w:rPr>
                <w:rFonts w:cs="Arial"/>
                <w:b/>
                <w:bCs/>
                <w:color w:val="222222"/>
                <w:sz w:val="28"/>
                <w:szCs w:val="32"/>
              </w:rPr>
              <w:t xml:space="preserve">Sing about what </w:t>
            </w:r>
            <w:proofErr w:type="gramStart"/>
            <w:r w:rsidRPr="001C3BC5">
              <w:rPr>
                <w:rFonts w:cs="Arial"/>
                <w:b/>
                <w:bCs/>
                <w:color w:val="222222"/>
                <w:sz w:val="28"/>
                <w:szCs w:val="32"/>
              </w:rPr>
              <w:t>you’re</w:t>
            </w:r>
            <w:proofErr w:type="gramEnd"/>
            <w:r w:rsidRPr="001C3BC5">
              <w:rPr>
                <w:rFonts w:cs="Arial"/>
                <w:b/>
                <w:bCs/>
                <w:color w:val="222222"/>
                <w:sz w:val="28"/>
                <w:szCs w:val="32"/>
              </w:rPr>
              <w:t xml:space="preserve"> doing, where you are going, or an otherwise boring chore that you or your child don’t want to do. This is a great way for them to be excited about any mundane task.</w:t>
            </w:r>
          </w:p>
        </w:tc>
      </w:tr>
      <w:tr w:rsidR="008C349B" w:rsidRPr="00EC65D5" w14:paraId="2AAF75A7" w14:textId="77777777" w:rsidTr="001C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FC803" w14:textId="77777777" w:rsidR="00516647" w:rsidRPr="001C3BC5" w:rsidRDefault="00516647" w:rsidP="001C3BC5">
            <w:pPr>
              <w:spacing w:after="160"/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</w:rPr>
            </w:pPr>
            <w:r w:rsidRPr="001C3BC5">
              <w:rPr>
                <w:rFonts w:eastAsia="Times New Roman" w:cstheme="minorHAnsi"/>
                <w:b/>
                <w:bCs/>
                <w:color w:val="FF0000"/>
                <w:sz w:val="28"/>
                <w:szCs w:val="32"/>
              </w:rPr>
              <w:t>I Physical Development</w:t>
            </w:r>
          </w:p>
          <w:p w14:paraId="1F619BAB" w14:textId="77777777" w:rsidR="008C349B" w:rsidRDefault="00516647" w:rsidP="001C3BC5">
            <w:pPr>
              <w:rPr>
                <w:rFonts w:cstheme="minorHAnsi"/>
                <w:b/>
                <w:bCs/>
                <w:color w:val="222222"/>
                <w:sz w:val="28"/>
                <w:szCs w:val="32"/>
                <w:shd w:val="clear" w:color="auto" w:fill="FFFFFF"/>
              </w:rPr>
            </w:pPr>
            <w:r w:rsidRPr="001C3BC5">
              <w:rPr>
                <w:rFonts w:cstheme="minorHAnsi"/>
                <w:b/>
                <w:bCs/>
                <w:color w:val="000000"/>
                <w:sz w:val="28"/>
                <w:szCs w:val="32"/>
              </w:rPr>
              <w:t xml:space="preserve">B. Motor Development (b) - </w:t>
            </w:r>
            <w:r w:rsidRPr="001C3BC5">
              <w:rPr>
                <w:rFonts w:cstheme="minorHAnsi"/>
                <w:b/>
                <w:bCs/>
                <w:color w:val="222222"/>
                <w:sz w:val="28"/>
                <w:szCs w:val="32"/>
                <w:shd w:val="clear" w:color="auto" w:fill="FFFFFF"/>
              </w:rPr>
              <w:t>1</w:t>
            </w:r>
            <w:proofErr w:type="gramStart"/>
            <w:r w:rsidRPr="001C3BC5">
              <w:rPr>
                <w:rFonts w:cstheme="minorHAnsi"/>
                <w:b/>
                <w:bCs/>
                <w:color w:val="222222"/>
                <w:sz w:val="28"/>
                <w:szCs w:val="32"/>
                <w:shd w:val="clear" w:color="auto" w:fill="FFFFFF"/>
              </w:rPr>
              <w:t xml:space="preserve">. </w:t>
            </w:r>
            <w:proofErr w:type="gramEnd"/>
            <w:r w:rsidRPr="001C3BC5">
              <w:rPr>
                <w:rFonts w:cstheme="minorHAnsi"/>
                <w:b/>
                <w:bCs/>
                <w:color w:val="222222"/>
                <w:sz w:val="28"/>
                <w:szCs w:val="32"/>
                <w:shd w:val="clear" w:color="auto" w:fill="FFFFFF"/>
              </w:rPr>
              <w:t>Demonstrates use of large muscles for movement, position, strength, and coordination</w:t>
            </w:r>
          </w:p>
          <w:p w14:paraId="69B2BD79" w14:textId="2B921CA4" w:rsidR="001C3BC5" w:rsidRPr="001C3BC5" w:rsidRDefault="001C3BC5" w:rsidP="001C3B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0E20F" w14:textId="40FC1910" w:rsidR="008C349B" w:rsidRPr="001C3BC5" w:rsidRDefault="00516647" w:rsidP="001C3BC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222222"/>
                <w:sz w:val="28"/>
                <w:szCs w:val="32"/>
              </w:rPr>
            </w:pPr>
            <w:r w:rsidRPr="001C3BC5">
              <w:rPr>
                <w:rFonts w:cs="Arial"/>
                <w:b/>
                <w:bCs/>
                <w:color w:val="222222"/>
                <w:sz w:val="28"/>
                <w:szCs w:val="32"/>
              </w:rPr>
              <w:t xml:space="preserve">We will be doing different yoga poses to start out our day, </w:t>
            </w:r>
            <w:proofErr w:type="gramStart"/>
            <w:r w:rsidRPr="001C3BC5">
              <w:rPr>
                <w:rFonts w:cs="Arial"/>
                <w:b/>
                <w:bCs/>
                <w:color w:val="222222"/>
                <w:sz w:val="28"/>
                <w:szCs w:val="32"/>
              </w:rPr>
              <w:t>testing</w:t>
            </w:r>
            <w:proofErr w:type="gramEnd"/>
            <w:r w:rsidRPr="001C3BC5">
              <w:rPr>
                <w:rFonts w:cs="Arial"/>
                <w:b/>
                <w:bCs/>
                <w:color w:val="222222"/>
                <w:sz w:val="28"/>
                <w:szCs w:val="32"/>
              </w:rPr>
              <w:t xml:space="preserve"> our large muscles and flexibility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D0AAE" w14:textId="60CD7F04" w:rsidR="008C349B" w:rsidRPr="001C3BC5" w:rsidRDefault="00516647" w:rsidP="001C3BC5">
            <w:pPr>
              <w:rPr>
                <w:b/>
                <w:bCs/>
                <w:sz w:val="28"/>
                <w:szCs w:val="32"/>
              </w:rPr>
            </w:pPr>
            <w:r w:rsidRPr="001C3BC5">
              <w:rPr>
                <w:rFonts w:cs="Arial"/>
                <w:b/>
                <w:bCs/>
                <w:color w:val="222222"/>
                <w:sz w:val="28"/>
                <w:szCs w:val="32"/>
              </w:rPr>
              <w:t>Go outside with your child and encourage them to run, climb, and jump</w:t>
            </w:r>
            <w:proofErr w:type="gramStart"/>
            <w:r w:rsidRPr="001C3BC5">
              <w:rPr>
                <w:rFonts w:cs="Arial"/>
                <w:b/>
                <w:bCs/>
                <w:color w:val="222222"/>
                <w:sz w:val="28"/>
                <w:szCs w:val="32"/>
              </w:rPr>
              <w:t xml:space="preserve">! </w:t>
            </w:r>
            <w:proofErr w:type="gramEnd"/>
            <w:r w:rsidRPr="001C3BC5">
              <w:rPr>
                <w:rFonts w:cs="Arial"/>
                <w:b/>
                <w:bCs/>
                <w:color w:val="222222"/>
                <w:sz w:val="28"/>
                <w:szCs w:val="32"/>
              </w:rPr>
              <w:t>If you are able get in there and do it with them</w:t>
            </w:r>
            <w:proofErr w:type="gramStart"/>
            <w:r w:rsidRPr="001C3BC5">
              <w:rPr>
                <w:rFonts w:cs="Arial"/>
                <w:b/>
                <w:bCs/>
                <w:color w:val="222222"/>
                <w:sz w:val="28"/>
                <w:szCs w:val="32"/>
              </w:rPr>
              <w:t xml:space="preserve">! </w:t>
            </w:r>
            <w:proofErr w:type="gramEnd"/>
            <w:r w:rsidRPr="001C3BC5">
              <w:rPr>
                <w:rFonts w:cs="Arial"/>
                <w:b/>
                <w:bCs/>
                <w:color w:val="222222"/>
                <w:sz w:val="28"/>
                <w:szCs w:val="32"/>
              </w:rPr>
              <w:t>Children love mimicking what their parents do.</w:t>
            </w:r>
          </w:p>
        </w:tc>
      </w:tr>
      <w:tr w:rsidR="008C349B" w:rsidRPr="00EC65D5" w14:paraId="2C791C3B" w14:textId="77777777" w:rsidTr="001C3B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939F3" w14:textId="77777777" w:rsidR="008C349B" w:rsidRPr="001C3BC5" w:rsidRDefault="008C349B" w:rsidP="001C3BC5">
            <w:pPr>
              <w:spacing w:after="160"/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</w:rPr>
            </w:pPr>
            <w:r w:rsidRPr="001C3BC5">
              <w:rPr>
                <w:rFonts w:eastAsia="Times New Roman" w:cstheme="minorHAnsi"/>
                <w:b/>
                <w:bCs/>
                <w:color w:val="FF0000"/>
                <w:sz w:val="28"/>
                <w:szCs w:val="32"/>
              </w:rPr>
              <w:t>VII Social Studies</w:t>
            </w:r>
          </w:p>
          <w:p w14:paraId="6ABD3E25" w14:textId="6F511450" w:rsidR="008C349B" w:rsidRPr="001C3BC5" w:rsidRDefault="008C349B" w:rsidP="001C3B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</w:pPr>
            <w:r w:rsidRPr="001C3BC5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</w:rPr>
              <w:t xml:space="preserve">D. Spaces, Places, and Environment (2) - </w:t>
            </w:r>
            <w:r w:rsidRPr="001C3BC5">
              <w:rPr>
                <w:rFonts w:eastAsia="Times New Roman" w:cstheme="minorHAnsi"/>
                <w:b/>
                <w:bCs/>
                <w:color w:val="222222"/>
                <w:sz w:val="28"/>
                <w:szCs w:val="32"/>
                <w:shd w:val="clear" w:color="auto" w:fill="FFFFFF"/>
              </w:rPr>
              <w:t>Explores own environment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68FFD" w14:textId="77777777" w:rsidR="008C349B" w:rsidRDefault="008C349B" w:rsidP="001C3BC5">
            <w:pPr>
              <w:rPr>
                <w:rFonts w:eastAsia="Times New Roman" w:cs="Times New Roman"/>
                <w:b/>
                <w:bCs/>
                <w:sz w:val="28"/>
                <w:szCs w:val="32"/>
              </w:rPr>
            </w:pPr>
            <w:r w:rsidRPr="001C3BC5">
              <w:rPr>
                <w:rFonts w:eastAsia="Times New Roman" w:cs="Times New Roman"/>
                <w:b/>
                <w:bCs/>
                <w:sz w:val="28"/>
                <w:szCs w:val="32"/>
              </w:rPr>
              <w:t>We will talk about Jesus being buried in a tomb</w:t>
            </w:r>
            <w:proofErr w:type="gramStart"/>
            <w:r w:rsidRPr="001C3BC5">
              <w:rPr>
                <w:rFonts w:eastAsia="Times New Roman" w:cs="Times New Roman"/>
                <w:b/>
                <w:bCs/>
                <w:sz w:val="28"/>
                <w:szCs w:val="32"/>
              </w:rPr>
              <w:t xml:space="preserve">. </w:t>
            </w:r>
            <w:proofErr w:type="gramEnd"/>
            <w:r w:rsidRPr="001C3BC5">
              <w:rPr>
                <w:rFonts w:eastAsia="Times New Roman" w:cs="Times New Roman"/>
                <w:b/>
                <w:bCs/>
                <w:sz w:val="28"/>
                <w:szCs w:val="32"/>
              </w:rPr>
              <w:t>We will use a game to talk about how Jesus came back in 3 days and JUMP out of the tomb.</w:t>
            </w:r>
          </w:p>
          <w:p w14:paraId="7905FA1D" w14:textId="129D11F5" w:rsidR="001C3BC5" w:rsidRPr="001C3BC5" w:rsidRDefault="001C3BC5" w:rsidP="001C3B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C56C1" w14:textId="45A09066" w:rsidR="008C349B" w:rsidRPr="001C3BC5" w:rsidRDefault="00516647" w:rsidP="001C3BC5">
            <w:pPr>
              <w:spacing w:before="100" w:beforeAutospacing="1" w:after="100" w:afterAutospacing="1"/>
              <w:rPr>
                <w:rFonts w:cstheme="minorHAnsi"/>
                <w:b/>
                <w:bCs/>
                <w:color w:val="222222"/>
                <w:sz w:val="28"/>
                <w:szCs w:val="32"/>
              </w:rPr>
            </w:pPr>
            <w:r w:rsidRPr="001C3BC5">
              <w:rPr>
                <w:rFonts w:cstheme="minorHAnsi"/>
                <w:b/>
                <w:bCs/>
                <w:color w:val="222222"/>
                <w:sz w:val="28"/>
                <w:szCs w:val="32"/>
              </w:rPr>
              <w:t xml:space="preserve">Rearrange the furniture in your child’s bedroom or </w:t>
            </w:r>
            <w:proofErr w:type="gramStart"/>
            <w:r w:rsidRPr="001C3BC5">
              <w:rPr>
                <w:rFonts w:cstheme="minorHAnsi"/>
                <w:b/>
                <w:bCs/>
                <w:color w:val="222222"/>
                <w:sz w:val="28"/>
                <w:szCs w:val="32"/>
              </w:rPr>
              <w:t>play room</w:t>
            </w:r>
            <w:proofErr w:type="gramEnd"/>
            <w:r w:rsidRPr="001C3BC5">
              <w:rPr>
                <w:rFonts w:cstheme="minorHAnsi"/>
                <w:b/>
                <w:bCs/>
                <w:color w:val="222222"/>
                <w:sz w:val="28"/>
                <w:szCs w:val="32"/>
              </w:rPr>
              <w:t xml:space="preserve"> to make it new and exciting! Your child will love being able to explore how they can use their new space.</w:t>
            </w:r>
          </w:p>
        </w:tc>
      </w:tr>
    </w:tbl>
    <w:p w14:paraId="3D3CCF7C" w14:textId="77777777" w:rsidR="00E16ED8" w:rsidRDefault="00E16ED8" w:rsidP="00E16ED8"/>
    <w:p w14:paraId="60F0AFE5" w14:textId="77777777" w:rsidR="00E16ED8" w:rsidRDefault="00E16ED8" w:rsidP="00E16ED8"/>
    <w:p w14:paraId="1C044579" w14:textId="77777777" w:rsidR="005057D2" w:rsidRDefault="00855EBB"/>
    <w:sectPr w:rsidR="005057D2" w:rsidSect="00A8734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B3DC" w14:textId="77777777" w:rsidR="00855EBB" w:rsidRDefault="00855EBB" w:rsidP="00E16ED8">
      <w:r>
        <w:separator/>
      </w:r>
    </w:p>
  </w:endnote>
  <w:endnote w:type="continuationSeparator" w:id="0">
    <w:p w14:paraId="6B4D9637" w14:textId="77777777" w:rsidR="00855EBB" w:rsidRDefault="00855EBB" w:rsidP="00E1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F47D" w14:textId="77777777" w:rsidR="00855EBB" w:rsidRDefault="00855EBB" w:rsidP="00E16ED8">
      <w:r>
        <w:separator/>
      </w:r>
    </w:p>
  </w:footnote>
  <w:footnote w:type="continuationSeparator" w:id="0">
    <w:p w14:paraId="01754EB9" w14:textId="77777777" w:rsidR="00855EBB" w:rsidRDefault="00855EBB" w:rsidP="00E16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DAF5" w14:textId="66D1233A" w:rsidR="008B740B" w:rsidRPr="001C3BC5" w:rsidRDefault="001C3BC5">
    <w:pPr>
      <w:pStyle w:val="Header"/>
      <w:rPr>
        <w:rFonts w:asciiTheme="minorHAnsi" w:hAnsiTheme="minorHAnsi"/>
        <w:b/>
        <w:bCs/>
        <w:sz w:val="32"/>
        <w:szCs w:val="32"/>
      </w:rPr>
    </w:pPr>
    <w:r>
      <w:rPr>
        <w:rFonts w:asciiTheme="minorHAnsi" w:hAnsiTheme="minorHAnsi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2DEDB711" wp14:editId="24520340">
          <wp:simplePos x="0" y="0"/>
          <wp:positionH relativeFrom="column">
            <wp:posOffset>7267575</wp:posOffset>
          </wp:positionH>
          <wp:positionV relativeFrom="paragraph">
            <wp:posOffset>-419100</wp:posOffset>
          </wp:positionV>
          <wp:extent cx="1685925" cy="16859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01BB" w:rsidRPr="001C3BC5">
      <w:rPr>
        <w:rFonts w:asciiTheme="minorHAnsi" w:hAnsiTheme="minorHAnsi"/>
        <w:b/>
        <w:bCs/>
        <w:sz w:val="32"/>
        <w:szCs w:val="32"/>
      </w:rPr>
      <w:t>Gabby McCarthy Twos</w:t>
    </w:r>
    <w:r w:rsidR="006401BB" w:rsidRPr="001C3BC5">
      <w:rPr>
        <w:rFonts w:asciiTheme="minorHAnsi" w:hAnsiTheme="minorHAnsi"/>
        <w:b/>
        <w:bCs/>
        <w:sz w:val="32"/>
        <w:szCs w:val="32"/>
      </w:rPr>
      <w:tab/>
    </w:r>
    <w:r>
      <w:rPr>
        <w:rFonts w:asciiTheme="minorHAnsi" w:hAnsiTheme="minorHAnsi"/>
        <w:b/>
        <w:bCs/>
        <w:sz w:val="32"/>
        <w:szCs w:val="32"/>
      </w:rPr>
      <w:t xml:space="preserve">                                 </w:t>
    </w:r>
    <w:r w:rsidR="006401BB" w:rsidRPr="001C3BC5">
      <w:rPr>
        <w:rFonts w:asciiTheme="minorHAnsi" w:hAnsiTheme="minorHAnsi"/>
        <w:b/>
        <w:bCs/>
        <w:sz w:val="32"/>
        <w:szCs w:val="32"/>
      </w:rPr>
      <w:t>Weekly Peek</w:t>
    </w:r>
    <w:r w:rsidR="006401BB" w:rsidRPr="001C3BC5">
      <w:rPr>
        <w:rFonts w:asciiTheme="minorHAnsi" w:hAnsiTheme="minorHAnsi"/>
        <w:b/>
        <w:bCs/>
        <w:sz w:val="32"/>
        <w:szCs w:val="32"/>
      </w:rPr>
      <w:tab/>
    </w:r>
    <w:r>
      <w:rPr>
        <w:rFonts w:asciiTheme="minorHAnsi" w:hAnsiTheme="minorHAnsi"/>
        <w:b/>
        <w:bCs/>
        <w:sz w:val="32"/>
        <w:szCs w:val="32"/>
      </w:rPr>
      <w:t xml:space="preserve">              </w:t>
    </w:r>
    <w:r w:rsidR="006401BB" w:rsidRPr="001C3BC5">
      <w:rPr>
        <w:rFonts w:asciiTheme="minorHAnsi" w:hAnsiTheme="minorHAnsi"/>
        <w:b/>
        <w:bCs/>
        <w:sz w:val="32"/>
        <w:szCs w:val="32"/>
      </w:rPr>
      <w:t xml:space="preserve">Week </w:t>
    </w:r>
    <w:r w:rsidR="00E16ED8" w:rsidRPr="001C3BC5">
      <w:rPr>
        <w:rFonts w:asciiTheme="minorHAnsi" w:hAnsiTheme="minorHAnsi"/>
        <w:b/>
        <w:bCs/>
        <w:sz w:val="32"/>
        <w:szCs w:val="32"/>
      </w:rPr>
      <w:t>6</w:t>
    </w:r>
    <w:r w:rsidR="006401BB" w:rsidRPr="001C3BC5">
      <w:rPr>
        <w:rFonts w:asciiTheme="minorHAnsi" w:hAnsiTheme="minorHAnsi"/>
        <w:b/>
        <w:bCs/>
        <w:sz w:val="32"/>
        <w:szCs w:val="32"/>
      </w:rPr>
      <w:t xml:space="preserve"> </w:t>
    </w:r>
    <w:r>
      <w:rPr>
        <w:rFonts w:asciiTheme="minorHAnsi" w:hAnsiTheme="minorHAnsi"/>
        <w:b/>
        <w:bCs/>
        <w:sz w:val="32"/>
        <w:szCs w:val="32"/>
      </w:rPr>
      <w:t xml:space="preserve">   </w:t>
    </w:r>
    <w:r w:rsidR="00E16ED8" w:rsidRPr="001C3BC5">
      <w:rPr>
        <w:rFonts w:asciiTheme="minorHAnsi" w:hAnsiTheme="minorHAnsi"/>
        <w:b/>
        <w:bCs/>
        <w:sz w:val="32"/>
        <w:szCs w:val="32"/>
      </w:rPr>
      <w:t>Apr 4</w:t>
    </w:r>
    <w:r w:rsidR="006401BB" w:rsidRPr="001C3BC5">
      <w:rPr>
        <w:rFonts w:asciiTheme="minorHAnsi" w:hAnsiTheme="minorHAnsi"/>
        <w:b/>
        <w:bCs/>
        <w:sz w:val="32"/>
        <w:szCs w:val="32"/>
      </w:rPr>
      <w:t>, 2022</w:t>
    </w:r>
  </w:p>
  <w:p w14:paraId="5F1498A8" w14:textId="5394491F" w:rsidR="008B740B" w:rsidRPr="001C3BC5" w:rsidRDefault="006401BB">
    <w:pPr>
      <w:pStyle w:val="Header"/>
      <w:rPr>
        <w:rFonts w:asciiTheme="minorHAnsi" w:hAnsiTheme="minorHAnsi"/>
        <w:b/>
        <w:bCs/>
        <w:sz w:val="32"/>
        <w:szCs w:val="32"/>
      </w:rPr>
    </w:pPr>
    <w:r w:rsidRPr="001C3BC5">
      <w:rPr>
        <w:rFonts w:asciiTheme="minorHAnsi" w:hAnsiTheme="minorHAnsi"/>
        <w:b/>
        <w:bCs/>
        <w:sz w:val="32"/>
        <w:szCs w:val="32"/>
      </w:rPr>
      <w:tab/>
    </w:r>
    <w:r w:rsidR="001C3BC5">
      <w:rPr>
        <w:rFonts w:asciiTheme="minorHAnsi" w:hAnsiTheme="minorHAnsi"/>
        <w:b/>
        <w:bCs/>
        <w:sz w:val="32"/>
        <w:szCs w:val="32"/>
      </w:rPr>
      <w:t xml:space="preserve">                                          Lent/ </w:t>
    </w:r>
    <w:r w:rsidRPr="001C3BC5">
      <w:rPr>
        <w:rFonts w:asciiTheme="minorHAnsi" w:hAnsiTheme="minorHAnsi"/>
        <w:b/>
        <w:bCs/>
        <w:sz w:val="32"/>
        <w:szCs w:val="32"/>
      </w:rPr>
      <w:t>Easter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4508D"/>
    <w:multiLevelType w:val="hybridMultilevel"/>
    <w:tmpl w:val="059CA954"/>
    <w:lvl w:ilvl="0" w:tplc="67C8CEE4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B91754"/>
    <w:multiLevelType w:val="multilevel"/>
    <w:tmpl w:val="35F0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D8"/>
    <w:rsid w:val="001C3BC5"/>
    <w:rsid w:val="003A1EA5"/>
    <w:rsid w:val="00516647"/>
    <w:rsid w:val="00541715"/>
    <w:rsid w:val="006401BB"/>
    <w:rsid w:val="00855EBB"/>
    <w:rsid w:val="008C349B"/>
    <w:rsid w:val="00996A28"/>
    <w:rsid w:val="00A87343"/>
    <w:rsid w:val="00CB3D27"/>
    <w:rsid w:val="00E1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D68A6"/>
  <w15:chartTrackingRefBased/>
  <w15:docId w15:val="{F1E07F4F-35A0-FE4C-A9F9-93FFE853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ED8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16ED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6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ED8"/>
  </w:style>
  <w:style w:type="paragraph" w:styleId="ListParagraph">
    <w:name w:val="List Paragraph"/>
    <w:basedOn w:val="Normal"/>
    <w:uiPriority w:val="34"/>
    <w:qFormat/>
    <w:rsid w:val="0051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andle.ie/primary-resources-lent-2017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McCarthy</dc:creator>
  <cp:keywords/>
  <dc:description/>
  <cp:lastModifiedBy>Sacred Heart Early Childhood Center</cp:lastModifiedBy>
  <cp:revision>2</cp:revision>
  <cp:lastPrinted>2022-02-22T13:00:00Z</cp:lastPrinted>
  <dcterms:created xsi:type="dcterms:W3CDTF">2022-02-22T15:50:00Z</dcterms:created>
  <dcterms:modified xsi:type="dcterms:W3CDTF">2022-02-22T15:50:00Z</dcterms:modified>
</cp:coreProperties>
</file>