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6"/>
        <w:gridCol w:w="4797"/>
        <w:gridCol w:w="4797"/>
        <w:tblGridChange w:id="0">
          <w:tblGrid>
            <w:gridCol w:w="4796"/>
            <w:gridCol w:w="4797"/>
            <w:gridCol w:w="47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I Physical Development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B. MOTOR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c. Motor Development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  <w:rtl w:val="0"/>
              </w:rPr>
              <w:t xml:space="preserve">1. Demonstrates increasing precision, strength, coordination and efficiency when using hand muscles for play and functional tasks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Children will use tweezers to sort different colored poms into ice cube trays.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114300" distT="114300" distL="114300" distR="114300">
                  <wp:extent cx="2300288" cy="1716759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288" cy="17167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Arial" w:cs="Arial" w:eastAsia="Arial" w:hAnsi="Arial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3"/>
                <w:szCs w:val="23"/>
                <w:rtl w:val="0"/>
              </w:rPr>
              <w:t xml:space="preserve">Encourage children to flip make-believe pancakes with a small spatula, skillet and sponge. The adult cuts the edges of the sponge to create a pancake shape. Demonstrate for children how to flip the pancake and then feed it to one of their stuffed animals.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II Approaches to Learning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C. CREATIVITY AND INTUITIVENESS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highlight w:val="white"/>
                <w:rtl w:val="0"/>
              </w:rPr>
              <w:t xml:space="preserve">1. Explores the environment with purpose and 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Ask children who, what or why questions during play, and use these times as a chance to have conversations.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Provide different toys that can be used in many ways and allow the children to explore them.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Provide a bit of support when children try to finish new things while being careful not to take over completely.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Encourage children to ask questions, try different ways of using materials or offer them a wide range of new experiences.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III Social and Emotional Development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C. BUILDING AND MAINTAINING RELATIONSHIPS WITH ADULTS AND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2. Develops positive relationships with peers.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1"/>
                <w:szCs w:val="21"/>
                <w:rtl w:val="0"/>
              </w:rPr>
              <w:t xml:space="preserve">Benchmark a.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highlight w:val="white"/>
                <w:rtl w:val="0"/>
              </w:rPr>
              <w:t xml:space="preserve">Seeks out other children and plays alongside and on occasion with other children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Facilitate activities where the children play together. i.e., kick a soccer ball back and forth, build a tower together, etc.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Model how to play with another child.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Encourage play dates outside of the home where they can interact with other children.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48.1pt;height:236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Gabby McCarthy   Twos</w:t>
      <w:tab/>
      <w:t xml:space="preserve">                                                                     Weekly Peek  </w:t>
      <w:tab/>
      <w:t xml:space="preserve">                                                           Wk 1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1/3/22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Colors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48.1pt;height:236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13"/>
  </w:style>
  <w:style w:type="paragraph" w:styleId="Footer">
    <w:name w:val="footer"/>
    <w:basedOn w:val="Normal"/>
    <w:link w:val="Foot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13"/>
  </w:style>
  <w:style w:type="table" w:styleId="TableGrid">
    <w:name w:val="Table Grid"/>
    <w:basedOn w:val="TableNormal"/>
    <w:uiPriority w:val="39"/>
    <w:rsid w:val="009213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h3GSyYKXLfHjIUgcucjJSmSfA==">AMUW2mWrBHdU2GpG51lfsTmRoSrEPvrmzmLUQt7A/FUZuONbBf63lrmaaT7W3cxQLmmabl9IQXCTBaqsVdzlBXSxgsY2jBSqEs1UlxPlUg6QuNfq7lGAduA=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2021-07-21T12:55:00Z</dcterms:created>
  <dc:creator>Cindie O'Quinn</dc:creator>
</cp:coreProperties>
</file>