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8B170A" w14:paraId="152FF531" w14:textId="77777777" w:rsidTr="005E506B">
        <w:tc>
          <w:tcPr>
            <w:tcW w:w="4316" w:type="dxa"/>
          </w:tcPr>
          <w:p w14:paraId="70D9B7DA" w14:textId="77777777" w:rsidR="008B170A" w:rsidRPr="00147269" w:rsidRDefault="008B170A" w:rsidP="005E506B">
            <w:pPr>
              <w:jc w:val="center"/>
              <w:rPr>
                <w:rFonts w:ascii="Cavolini" w:hAnsi="Cavolini" w:cs="Cavolini"/>
                <w:b/>
                <w:bCs/>
                <w:sz w:val="28"/>
                <w:szCs w:val="28"/>
              </w:rPr>
            </w:pPr>
            <w:r w:rsidRPr="00147269">
              <w:rPr>
                <w:rFonts w:ascii="Cavolini" w:hAnsi="Cavolini" w:cs="Cavolini"/>
                <w:b/>
                <w:bCs/>
                <w:sz w:val="28"/>
                <w:szCs w:val="28"/>
              </w:rPr>
              <w:t>Standard</w:t>
            </w:r>
          </w:p>
        </w:tc>
        <w:tc>
          <w:tcPr>
            <w:tcW w:w="4317" w:type="dxa"/>
          </w:tcPr>
          <w:p w14:paraId="6B6F1709" w14:textId="77777777" w:rsidR="008B170A" w:rsidRPr="00147269" w:rsidRDefault="008B170A" w:rsidP="005E506B">
            <w:pPr>
              <w:jc w:val="center"/>
              <w:rPr>
                <w:rFonts w:ascii="Cavolini" w:hAnsi="Cavolini" w:cs="Cavolini"/>
                <w:b/>
                <w:bCs/>
                <w:sz w:val="28"/>
                <w:szCs w:val="28"/>
              </w:rPr>
            </w:pPr>
            <w:r w:rsidRPr="00147269">
              <w:rPr>
                <w:rFonts w:ascii="Cavolini" w:hAnsi="Cavolini" w:cs="Cavolini"/>
                <w:b/>
                <w:bCs/>
                <w:sz w:val="28"/>
                <w:szCs w:val="28"/>
              </w:rPr>
              <w:t>Activity</w:t>
            </w:r>
          </w:p>
        </w:tc>
        <w:tc>
          <w:tcPr>
            <w:tcW w:w="4317" w:type="dxa"/>
          </w:tcPr>
          <w:p w14:paraId="1FD3A364" w14:textId="77777777" w:rsidR="008B170A" w:rsidRPr="00147269" w:rsidRDefault="008B170A" w:rsidP="005E506B">
            <w:pPr>
              <w:jc w:val="center"/>
              <w:rPr>
                <w:rFonts w:ascii="Cavolini" w:hAnsi="Cavolini" w:cs="Cavolini"/>
                <w:b/>
                <w:bCs/>
                <w:sz w:val="28"/>
                <w:szCs w:val="28"/>
              </w:rPr>
            </w:pPr>
            <w:r w:rsidRPr="00147269">
              <w:rPr>
                <w:rFonts w:ascii="Cavolini" w:hAnsi="Cavolini" w:cs="Cavolini"/>
                <w:b/>
                <w:bCs/>
                <w:sz w:val="28"/>
                <w:szCs w:val="28"/>
              </w:rPr>
              <w:t>Home Extension</w:t>
            </w:r>
          </w:p>
        </w:tc>
      </w:tr>
      <w:tr w:rsidR="008B170A" w14:paraId="3AD472B2" w14:textId="77777777" w:rsidTr="005E506B">
        <w:tc>
          <w:tcPr>
            <w:tcW w:w="4316" w:type="dxa"/>
          </w:tcPr>
          <w:p w14:paraId="44A19D21" w14:textId="77777777" w:rsidR="008B170A" w:rsidRPr="004E5887" w:rsidRDefault="004A6EF7" w:rsidP="005E506B">
            <w:pPr>
              <w:rPr>
                <w:rFonts w:cstheme="minorHAnsi"/>
                <w:b/>
                <w:bCs/>
                <w:sz w:val="24"/>
                <w:szCs w:val="24"/>
              </w:rPr>
            </w:pPr>
            <w:r w:rsidRPr="004E5887">
              <w:rPr>
                <w:rFonts w:cstheme="minorHAnsi"/>
                <w:b/>
                <w:bCs/>
                <w:sz w:val="24"/>
                <w:szCs w:val="24"/>
              </w:rPr>
              <w:t>VIII Creative Expression</w:t>
            </w:r>
          </w:p>
          <w:p w14:paraId="28A88076" w14:textId="77777777" w:rsidR="004A6EF7" w:rsidRPr="004E5887" w:rsidRDefault="004A6EF7" w:rsidP="005E506B">
            <w:pPr>
              <w:rPr>
                <w:rFonts w:cstheme="minorHAnsi"/>
                <w:b/>
                <w:bCs/>
                <w:sz w:val="24"/>
                <w:szCs w:val="24"/>
              </w:rPr>
            </w:pPr>
            <w:r w:rsidRPr="004E5887">
              <w:rPr>
                <w:rFonts w:cstheme="minorHAnsi"/>
                <w:b/>
                <w:bCs/>
                <w:sz w:val="24"/>
                <w:szCs w:val="24"/>
              </w:rPr>
              <w:t>C. Creative Movement</w:t>
            </w:r>
          </w:p>
          <w:p w14:paraId="113081A5" w14:textId="5B1C2474" w:rsidR="004A6EF7" w:rsidRPr="004E5887" w:rsidRDefault="004A6EF7" w:rsidP="005E506B">
            <w:pPr>
              <w:rPr>
                <w:rFonts w:cstheme="minorHAnsi"/>
                <w:sz w:val="24"/>
                <w:szCs w:val="24"/>
              </w:rPr>
            </w:pPr>
            <w:r w:rsidRPr="004E5887">
              <w:rPr>
                <w:rFonts w:cstheme="minorHAnsi"/>
                <w:sz w:val="24"/>
                <w:szCs w:val="24"/>
              </w:rPr>
              <w:t xml:space="preserve">1. </w:t>
            </w:r>
            <w:r w:rsidRPr="004E5887">
              <w:rPr>
                <w:rStyle w:val="label"/>
                <w:rFonts w:cstheme="minorHAnsi"/>
              </w:rPr>
              <w:t xml:space="preserve">Begins to engage in individual and group movement activities to express and represent thoughts, observations, imagination, feelings, </w:t>
            </w:r>
            <w:proofErr w:type="gramStart"/>
            <w:r w:rsidRPr="004E5887">
              <w:rPr>
                <w:rStyle w:val="label"/>
                <w:rFonts w:cstheme="minorHAnsi"/>
              </w:rPr>
              <w:t>experiences</w:t>
            </w:r>
            <w:proofErr w:type="gramEnd"/>
            <w:r w:rsidRPr="004E5887">
              <w:rPr>
                <w:rStyle w:val="label"/>
                <w:rFonts w:cstheme="minorHAnsi"/>
              </w:rPr>
              <w:t xml:space="preserve"> and knowledge</w:t>
            </w:r>
          </w:p>
        </w:tc>
        <w:tc>
          <w:tcPr>
            <w:tcW w:w="4317" w:type="dxa"/>
          </w:tcPr>
          <w:p w14:paraId="2329320C" w14:textId="77777777" w:rsidR="008B170A" w:rsidRPr="004E5887" w:rsidRDefault="00587A83" w:rsidP="00587A83">
            <w:pPr>
              <w:rPr>
                <w:rFonts w:cstheme="minorHAnsi"/>
                <w:sz w:val="24"/>
                <w:szCs w:val="24"/>
              </w:rPr>
            </w:pPr>
            <w:r w:rsidRPr="004E5887">
              <w:rPr>
                <w:rFonts w:cstheme="minorHAnsi"/>
                <w:sz w:val="24"/>
                <w:szCs w:val="24"/>
              </w:rPr>
              <w:t>Tai Chi movements and Yoga Poses to enhance children coordination and muscle control</w:t>
            </w:r>
            <w:r w:rsidRPr="004E5887">
              <w:rPr>
                <w:rFonts w:cstheme="minorHAnsi"/>
                <w:sz w:val="24"/>
                <w:szCs w:val="24"/>
              </w:rPr>
              <w:t>.</w:t>
            </w:r>
          </w:p>
          <w:p w14:paraId="0CEA603A" w14:textId="571FC3B4" w:rsidR="00587A83" w:rsidRPr="004E5887" w:rsidRDefault="00587A83" w:rsidP="00587A83">
            <w:pPr>
              <w:rPr>
                <w:rFonts w:cstheme="minorHAnsi"/>
                <w:sz w:val="24"/>
                <w:szCs w:val="24"/>
              </w:rPr>
            </w:pPr>
            <w:r w:rsidRPr="004E5887">
              <w:rPr>
                <w:rFonts w:cstheme="minorHAnsi"/>
              </w:rPr>
              <w:t>Use music and movement experiences in the daily schedule and during transitions.</w:t>
            </w:r>
          </w:p>
        </w:tc>
        <w:tc>
          <w:tcPr>
            <w:tcW w:w="4317" w:type="dxa"/>
          </w:tcPr>
          <w:p w14:paraId="01119FB0" w14:textId="758601D6" w:rsidR="004A6EF7" w:rsidRPr="004A6EF7" w:rsidRDefault="004A6EF7" w:rsidP="004A6EF7">
            <w:pPr>
              <w:rPr>
                <w:rFonts w:eastAsia="Times New Roman" w:cstheme="minorHAnsi"/>
                <w:sz w:val="24"/>
                <w:szCs w:val="24"/>
              </w:rPr>
            </w:pPr>
            <w:r w:rsidRPr="004A6EF7">
              <w:rPr>
                <w:rFonts w:eastAsia="Times New Roman" w:cstheme="minorHAnsi"/>
                <w:sz w:val="24"/>
                <w:szCs w:val="24"/>
              </w:rPr>
              <w:t>Provide time for outdoor play together.</w:t>
            </w:r>
          </w:p>
          <w:p w14:paraId="69995811" w14:textId="55584086" w:rsidR="008B170A" w:rsidRPr="004E5887" w:rsidRDefault="004A6EF7" w:rsidP="004A6EF7">
            <w:pPr>
              <w:rPr>
                <w:rFonts w:cstheme="minorHAnsi"/>
                <w:b/>
                <w:bCs/>
                <w:sz w:val="24"/>
                <w:szCs w:val="24"/>
              </w:rPr>
            </w:pPr>
            <w:r w:rsidRPr="004E5887">
              <w:rPr>
                <w:rFonts w:eastAsia="Times New Roman" w:cstheme="minorHAnsi"/>
                <w:sz w:val="24"/>
                <w:szCs w:val="24"/>
              </w:rPr>
              <w:t>Play some interesting music and offer props (e.g., sheer scarves, balloons, paper fans and feathers), asking, “How does this object make you want to move?”</w:t>
            </w:r>
          </w:p>
        </w:tc>
      </w:tr>
      <w:tr w:rsidR="008B170A" w14:paraId="34CF8F07" w14:textId="77777777" w:rsidTr="005E506B">
        <w:tc>
          <w:tcPr>
            <w:tcW w:w="4316" w:type="dxa"/>
          </w:tcPr>
          <w:p w14:paraId="3ED6BDA3" w14:textId="77777777" w:rsidR="008B170A" w:rsidRPr="004E5887" w:rsidRDefault="00587A83" w:rsidP="00587A83">
            <w:pPr>
              <w:rPr>
                <w:rFonts w:cstheme="minorHAnsi"/>
                <w:b/>
                <w:bCs/>
                <w:sz w:val="24"/>
                <w:szCs w:val="24"/>
              </w:rPr>
            </w:pPr>
            <w:r w:rsidRPr="004E5887">
              <w:rPr>
                <w:rFonts w:cstheme="minorHAnsi"/>
                <w:b/>
                <w:bCs/>
                <w:sz w:val="24"/>
                <w:szCs w:val="24"/>
              </w:rPr>
              <w:t>II Approaches to Learning</w:t>
            </w:r>
          </w:p>
          <w:p w14:paraId="0174BC5C" w14:textId="77777777" w:rsidR="00587A83" w:rsidRPr="004E5887" w:rsidRDefault="00587A83" w:rsidP="00587A83">
            <w:pPr>
              <w:rPr>
                <w:rFonts w:cstheme="minorHAnsi"/>
                <w:b/>
                <w:bCs/>
                <w:sz w:val="24"/>
                <w:szCs w:val="24"/>
              </w:rPr>
            </w:pPr>
            <w:r w:rsidRPr="004E5887">
              <w:rPr>
                <w:rFonts w:cstheme="minorHAnsi"/>
                <w:b/>
                <w:bCs/>
                <w:sz w:val="24"/>
                <w:szCs w:val="24"/>
              </w:rPr>
              <w:t xml:space="preserve">B. Persistence </w:t>
            </w:r>
          </w:p>
          <w:p w14:paraId="6170F4E2" w14:textId="1A8851E7" w:rsidR="00587A83" w:rsidRPr="004E5887" w:rsidRDefault="00587A83" w:rsidP="00587A83">
            <w:pPr>
              <w:rPr>
                <w:rFonts w:cstheme="minorHAnsi"/>
                <w:sz w:val="24"/>
                <w:szCs w:val="24"/>
              </w:rPr>
            </w:pPr>
            <w:r w:rsidRPr="004E5887">
              <w:rPr>
                <w:rFonts w:cstheme="minorHAnsi"/>
                <w:sz w:val="24"/>
                <w:szCs w:val="24"/>
              </w:rPr>
              <w:t xml:space="preserve">1. </w:t>
            </w:r>
            <w:r w:rsidRPr="004E5887">
              <w:rPr>
                <w:rStyle w:val="label"/>
                <w:rFonts w:cstheme="minorHAnsi"/>
              </w:rPr>
              <w:t>Spends more time engaging in child-initiated activities and seeks and accepts help when encountering a problem</w:t>
            </w:r>
          </w:p>
        </w:tc>
        <w:tc>
          <w:tcPr>
            <w:tcW w:w="4317" w:type="dxa"/>
          </w:tcPr>
          <w:p w14:paraId="6B4D4AAB" w14:textId="54044580" w:rsidR="00587A83" w:rsidRPr="00587A83" w:rsidRDefault="00587A83" w:rsidP="00587A83">
            <w:pPr>
              <w:rPr>
                <w:rFonts w:eastAsia="Times New Roman" w:cstheme="minorHAnsi"/>
                <w:sz w:val="24"/>
                <w:szCs w:val="24"/>
              </w:rPr>
            </w:pPr>
            <w:r w:rsidRPr="00587A83">
              <w:rPr>
                <w:rFonts w:eastAsia="Times New Roman" w:cstheme="minorHAnsi"/>
                <w:sz w:val="24"/>
                <w:szCs w:val="24"/>
              </w:rPr>
              <w:t>Allow children to repeat activities and experiences.</w:t>
            </w:r>
          </w:p>
          <w:p w14:paraId="7B2E2D93" w14:textId="77777777" w:rsidR="008B170A" w:rsidRPr="004E5887" w:rsidRDefault="00587A83" w:rsidP="00587A83">
            <w:pPr>
              <w:rPr>
                <w:rFonts w:eastAsia="Times New Roman" w:cstheme="minorHAnsi"/>
                <w:sz w:val="24"/>
                <w:szCs w:val="24"/>
              </w:rPr>
            </w:pPr>
            <w:r w:rsidRPr="004E5887">
              <w:rPr>
                <w:rFonts w:eastAsia="Times New Roman" w:cstheme="minorHAnsi"/>
                <w:sz w:val="24"/>
                <w:szCs w:val="24"/>
              </w:rPr>
              <w:t>Provide moderately challenging activities and materials that allow children to try hard, to try different ways of doing things and to experience success.</w:t>
            </w:r>
          </w:p>
          <w:p w14:paraId="41160CF6" w14:textId="06EA7C27" w:rsidR="00587A83" w:rsidRPr="004E5887" w:rsidRDefault="004E5887" w:rsidP="00587A83">
            <w:pPr>
              <w:rPr>
                <w:rFonts w:cstheme="minorHAnsi"/>
                <w:sz w:val="24"/>
                <w:szCs w:val="24"/>
              </w:rPr>
            </w:pPr>
            <w:r w:rsidRPr="004E5887">
              <w:rPr>
                <w:rFonts w:cstheme="minorHAnsi"/>
                <w:sz w:val="24"/>
                <w:szCs w:val="24"/>
              </w:rPr>
              <w:t>activities</w:t>
            </w:r>
            <w:r w:rsidR="00587A83" w:rsidRPr="004E5887">
              <w:rPr>
                <w:rFonts w:cstheme="minorHAnsi"/>
                <w:sz w:val="24"/>
                <w:szCs w:val="24"/>
              </w:rPr>
              <w:t xml:space="preserve"> including Lacing, </w:t>
            </w:r>
            <w:r w:rsidRPr="004E5887">
              <w:rPr>
                <w:rFonts w:cstheme="minorHAnsi"/>
                <w:sz w:val="24"/>
                <w:szCs w:val="24"/>
              </w:rPr>
              <w:t>10+ piece puzzles, dressing, balancing &amp; stacking</w:t>
            </w:r>
          </w:p>
        </w:tc>
        <w:tc>
          <w:tcPr>
            <w:tcW w:w="4317" w:type="dxa"/>
          </w:tcPr>
          <w:p w14:paraId="0819E665" w14:textId="77777777" w:rsidR="008B170A" w:rsidRDefault="00587A83" w:rsidP="00587A83">
            <w:pPr>
              <w:rPr>
                <w:rFonts w:cstheme="minorHAnsi"/>
              </w:rPr>
            </w:pPr>
            <w:r w:rsidRPr="004E5887">
              <w:rPr>
                <w:rFonts w:cstheme="minorHAnsi"/>
              </w:rPr>
              <w:t>Encourage children to ask questions, try different ways of using materials or offer them a wide range of new experiences.</w:t>
            </w:r>
          </w:p>
          <w:p w14:paraId="05FC22CC" w14:textId="157D6F0C" w:rsidR="001B2087" w:rsidRPr="004E5887" w:rsidRDefault="001B2087" w:rsidP="00587A83">
            <w:pPr>
              <w:rPr>
                <w:rFonts w:cstheme="minorHAnsi"/>
                <w:b/>
                <w:bCs/>
                <w:sz w:val="24"/>
                <w:szCs w:val="24"/>
              </w:rPr>
            </w:pPr>
          </w:p>
        </w:tc>
      </w:tr>
      <w:tr w:rsidR="008B170A" w14:paraId="3B72CBDA" w14:textId="77777777" w:rsidTr="001B2087">
        <w:trPr>
          <w:trHeight w:val="4562"/>
        </w:trPr>
        <w:tc>
          <w:tcPr>
            <w:tcW w:w="4316" w:type="dxa"/>
          </w:tcPr>
          <w:p w14:paraId="7C8A4D29" w14:textId="77777777" w:rsidR="004E5887" w:rsidRPr="00811AF1" w:rsidRDefault="004E5887" w:rsidP="004E5887">
            <w:pPr>
              <w:rPr>
                <w:rFonts w:asciiTheme="majorHAnsi" w:hAnsiTheme="majorHAnsi" w:cstheme="majorHAnsi"/>
                <w:b/>
                <w:bCs/>
                <w:sz w:val="24"/>
                <w:szCs w:val="24"/>
              </w:rPr>
            </w:pPr>
            <w:r w:rsidRPr="00811AF1">
              <w:rPr>
                <w:rFonts w:asciiTheme="majorHAnsi" w:hAnsiTheme="majorHAnsi" w:cstheme="majorHAnsi"/>
                <w:b/>
                <w:bCs/>
                <w:sz w:val="24"/>
                <w:szCs w:val="24"/>
              </w:rPr>
              <w:t>III. Social and Emotional Development</w:t>
            </w:r>
          </w:p>
          <w:p w14:paraId="5B64FEF0" w14:textId="256F9A70" w:rsidR="004E5887" w:rsidRPr="00811AF1" w:rsidRDefault="004E5887" w:rsidP="004E5887">
            <w:pPr>
              <w:rPr>
                <w:rFonts w:asciiTheme="majorHAnsi" w:hAnsiTheme="majorHAnsi" w:cstheme="majorHAnsi"/>
                <w:b/>
                <w:bCs/>
                <w:sz w:val="24"/>
                <w:szCs w:val="24"/>
              </w:rPr>
            </w:pPr>
            <w:r w:rsidRPr="00811AF1">
              <w:rPr>
                <w:rFonts w:asciiTheme="majorHAnsi" w:hAnsiTheme="majorHAnsi" w:cstheme="majorHAnsi"/>
                <w:b/>
                <w:bCs/>
                <w:sz w:val="24"/>
                <w:szCs w:val="24"/>
              </w:rPr>
              <w:t>A</w:t>
            </w:r>
            <w:r w:rsidR="00811AF1" w:rsidRPr="00811AF1">
              <w:rPr>
                <w:rFonts w:asciiTheme="majorHAnsi" w:hAnsiTheme="majorHAnsi" w:cstheme="majorHAnsi"/>
                <w:b/>
                <w:bCs/>
                <w:sz w:val="24"/>
                <w:szCs w:val="24"/>
              </w:rPr>
              <w:t>.</w:t>
            </w:r>
            <w:r w:rsidRPr="00811AF1">
              <w:rPr>
                <w:rFonts w:asciiTheme="majorHAnsi" w:hAnsiTheme="majorHAnsi" w:cstheme="majorHAnsi"/>
                <w:b/>
                <w:bCs/>
                <w:sz w:val="24"/>
                <w:szCs w:val="24"/>
              </w:rPr>
              <w:t xml:space="preserve"> Emotional Development</w:t>
            </w:r>
          </w:p>
          <w:p w14:paraId="7A8A4CAA" w14:textId="77777777" w:rsidR="00811AF1" w:rsidRPr="00811AF1" w:rsidRDefault="00811AF1" w:rsidP="00811AF1">
            <w:pPr>
              <w:rPr>
                <w:rFonts w:ascii="Times New Roman" w:eastAsia="Times New Roman" w:hAnsi="Times New Roman" w:cs="Times New Roman"/>
                <w:sz w:val="24"/>
                <w:szCs w:val="24"/>
              </w:rPr>
            </w:pPr>
            <w:r>
              <w:rPr>
                <w:rFonts w:asciiTheme="majorHAnsi" w:hAnsiTheme="majorHAnsi" w:cstheme="majorHAnsi"/>
                <w:sz w:val="24"/>
                <w:szCs w:val="24"/>
              </w:rPr>
              <w:t xml:space="preserve">2. </w:t>
            </w:r>
            <w:r w:rsidRPr="00811AF1">
              <w:rPr>
                <w:rFonts w:ascii="Times New Roman" w:eastAsia="Times New Roman" w:hAnsi="Times New Roman" w:cs="Times New Roman"/>
                <w:sz w:val="24"/>
                <w:szCs w:val="24"/>
              </w:rPr>
              <w:t>Demonstrates appropriate affect (emotional response) between behavior and facial expression</w:t>
            </w:r>
          </w:p>
          <w:p w14:paraId="26AC0A20" w14:textId="158DD964" w:rsidR="00811AF1" w:rsidRPr="00811AF1" w:rsidRDefault="00811AF1" w:rsidP="00811AF1">
            <w:pPr>
              <w:rPr>
                <w:rFonts w:ascii="Times New Roman" w:eastAsia="Times New Roman" w:hAnsi="Times New Roman" w:cs="Times New Roman"/>
                <w:sz w:val="24"/>
                <w:szCs w:val="24"/>
              </w:rPr>
            </w:pPr>
            <w:r w:rsidRPr="00811AF1">
              <w:rPr>
                <w:rFonts w:ascii="Times New Roman" w:eastAsia="Times New Roman" w:hAnsi="Times New Roman" w:cs="Times New Roman"/>
                <w:i/>
                <w:iCs/>
                <w:sz w:val="24"/>
                <w:szCs w:val="24"/>
              </w:rPr>
              <w:t>Benchmark a.</w:t>
            </w:r>
            <w:r w:rsidRPr="00811AF1">
              <w:rPr>
                <w:rFonts w:ascii="Times New Roman" w:eastAsia="Times New Roman" w:hAnsi="Times New Roman" w:cs="Times New Roman"/>
                <w:sz w:val="24"/>
                <w:szCs w:val="24"/>
              </w:rPr>
              <w:br/>
              <w:t>Continues to expand the use of emotion words using them in appropriate settings</w:t>
            </w:r>
            <w:r>
              <w:rPr>
                <w:rFonts w:ascii="Times New Roman" w:eastAsia="Times New Roman" w:hAnsi="Times New Roman" w:cs="Times New Roman"/>
                <w:sz w:val="24"/>
                <w:szCs w:val="24"/>
              </w:rPr>
              <w:t>.</w:t>
            </w:r>
          </w:p>
          <w:p w14:paraId="5BF1059C" w14:textId="310D248C" w:rsidR="004E5887" w:rsidRPr="004E5887" w:rsidRDefault="004E5887" w:rsidP="004E5887">
            <w:pPr>
              <w:rPr>
                <w:rFonts w:asciiTheme="majorHAnsi" w:hAnsiTheme="majorHAnsi" w:cstheme="majorHAnsi"/>
                <w:sz w:val="24"/>
                <w:szCs w:val="24"/>
              </w:rPr>
            </w:pPr>
          </w:p>
        </w:tc>
        <w:tc>
          <w:tcPr>
            <w:tcW w:w="4317" w:type="dxa"/>
          </w:tcPr>
          <w:p w14:paraId="3A1B8AC9" w14:textId="79B5C8F5" w:rsidR="00811AF1" w:rsidRPr="00811AF1" w:rsidRDefault="00811AF1" w:rsidP="00811AF1">
            <w:pPr>
              <w:rPr>
                <w:rFonts w:ascii="Times New Roman" w:eastAsia="Times New Roman" w:hAnsi="Times New Roman" w:cs="Times New Roman"/>
                <w:sz w:val="24"/>
                <w:szCs w:val="24"/>
              </w:rPr>
            </w:pPr>
            <w:r w:rsidRPr="00811AF1">
              <w:rPr>
                <w:rFonts w:ascii="Times New Roman" w:eastAsia="Times New Roman" w:hAnsi="Times New Roman" w:cs="Times New Roman"/>
                <w:sz w:val="24"/>
                <w:szCs w:val="24"/>
              </w:rPr>
              <w:t>Role play in the drama center and use words to express emotion.</w:t>
            </w:r>
          </w:p>
          <w:p w14:paraId="03826E56" w14:textId="77777777" w:rsidR="00A22B91" w:rsidRDefault="00811AF1" w:rsidP="00811AF1">
            <w:pPr>
              <w:rPr>
                <w:rFonts w:ascii="Times New Roman" w:eastAsia="Times New Roman" w:hAnsi="Times New Roman" w:cs="Times New Roman"/>
                <w:sz w:val="24"/>
                <w:szCs w:val="24"/>
              </w:rPr>
            </w:pPr>
            <w:r w:rsidRPr="00811AF1">
              <w:rPr>
                <w:rFonts w:ascii="Times New Roman" w:eastAsia="Times New Roman" w:hAnsi="Times New Roman" w:cs="Times New Roman"/>
                <w:sz w:val="24"/>
                <w:szCs w:val="24"/>
              </w:rPr>
              <w:t>Show empathy when a friend is hurt and try to comfort them.</w:t>
            </w:r>
            <w:r w:rsidR="00A22B91">
              <w:rPr>
                <w:rFonts w:ascii="Times New Roman" w:eastAsia="Times New Roman" w:hAnsi="Times New Roman" w:cs="Times New Roman"/>
                <w:sz w:val="24"/>
                <w:szCs w:val="24"/>
              </w:rPr>
              <w:t xml:space="preserve"> </w:t>
            </w:r>
          </w:p>
          <w:p w14:paraId="4644643E" w14:textId="2FDEE82A"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practicing the following phrases</w:t>
            </w:r>
            <w:r w:rsidR="001B2087">
              <w:rPr>
                <w:rFonts w:ascii="Times New Roman" w:eastAsia="Times New Roman" w:hAnsi="Times New Roman" w:cs="Times New Roman"/>
                <w:sz w:val="24"/>
                <w:szCs w:val="24"/>
              </w:rPr>
              <w:t>:</w:t>
            </w:r>
          </w:p>
          <w:p w14:paraId="5B232B1B" w14:textId="77777777"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I have a turn?</w:t>
            </w:r>
          </w:p>
          <w:p w14:paraId="69FFA2B7" w14:textId="77777777"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I have the ____?</w:t>
            </w:r>
          </w:p>
          <w:p w14:paraId="00723730" w14:textId="1785D622"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May I have it when you are finished</w:t>
            </w:r>
            <w:r w:rsidR="001B2087">
              <w:rPr>
                <w:rFonts w:ascii="Times New Roman" w:eastAsia="Times New Roman" w:hAnsi="Times New Roman" w:cs="Times New Roman"/>
                <w:sz w:val="24"/>
                <w:szCs w:val="24"/>
              </w:rPr>
              <w:t>?</w:t>
            </w:r>
          </w:p>
          <w:p w14:paraId="5C926311" w14:textId="00C76260"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still playing with _____</w:t>
            </w:r>
            <w:r w:rsidR="001B2087">
              <w:rPr>
                <w:rFonts w:ascii="Times New Roman" w:eastAsia="Times New Roman" w:hAnsi="Times New Roman" w:cs="Times New Roman"/>
                <w:sz w:val="24"/>
                <w:szCs w:val="24"/>
              </w:rPr>
              <w:t>.</w:t>
            </w:r>
          </w:p>
          <w:p w14:paraId="59C4F5F0" w14:textId="77777777"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have it when I am finished. </w:t>
            </w:r>
          </w:p>
          <w:p w14:paraId="647F615F" w14:textId="77777777" w:rsidR="001B2087"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finished, you can have it.</w:t>
            </w:r>
          </w:p>
          <w:p w14:paraId="61C043E9" w14:textId="48684DD9" w:rsidR="00A22B91" w:rsidRPr="001B2087" w:rsidRDefault="001B2087" w:rsidP="00811AF1">
            <w:pPr>
              <w:rPr>
                <w:rFonts w:ascii="Times New Roman" w:eastAsia="Times New Roman" w:hAnsi="Times New Roman" w:cs="Times New Roman"/>
                <w:i/>
                <w:iCs/>
              </w:rPr>
            </w:pPr>
            <w:r>
              <w:rPr>
                <w:rFonts w:ascii="Times New Roman" w:eastAsia="Times New Roman" w:hAnsi="Times New Roman" w:cs="Times New Roman"/>
                <w:sz w:val="24"/>
                <w:szCs w:val="24"/>
              </w:rPr>
              <w:t>(</w:t>
            </w:r>
            <w:r w:rsidRPr="001B2087">
              <w:rPr>
                <w:rFonts w:ascii="Times New Roman" w:eastAsia="Times New Roman" w:hAnsi="Times New Roman" w:cs="Times New Roman"/>
                <w:i/>
                <w:iCs/>
                <w:sz w:val="20"/>
                <w:szCs w:val="20"/>
              </w:rPr>
              <w:t>incorporated with giving item to another child)</w:t>
            </w:r>
          </w:p>
          <w:p w14:paraId="426AE17C" w14:textId="1A7B6371"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play with (person or thing)</w:t>
            </w:r>
          </w:p>
          <w:p w14:paraId="0AA298A2" w14:textId="1E3C5954" w:rsidR="00A22B91" w:rsidRDefault="00A22B91" w:rsidP="00811A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to play by myself. </w:t>
            </w:r>
          </w:p>
          <w:p w14:paraId="35C79BC3" w14:textId="3531EB71" w:rsidR="00A22B91" w:rsidRPr="00A22B91" w:rsidRDefault="00A22B91" w:rsidP="001B20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 I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like that </w:t>
            </w:r>
            <w:r w:rsidR="001B2087" w:rsidRPr="001B2087">
              <w:rPr>
                <w:rFonts w:ascii="Times New Roman" w:eastAsia="Times New Roman" w:hAnsi="Times New Roman" w:cs="Times New Roman"/>
                <w:i/>
                <w:iCs/>
              </w:rPr>
              <w:t>(</w:t>
            </w:r>
            <w:r w:rsidRPr="001B2087">
              <w:rPr>
                <w:rFonts w:ascii="Times New Roman" w:eastAsia="Times New Roman" w:hAnsi="Times New Roman" w:cs="Times New Roman"/>
                <w:i/>
                <w:iCs/>
              </w:rPr>
              <w:t>said to another when there is a conflict)</w:t>
            </w:r>
          </w:p>
        </w:tc>
        <w:tc>
          <w:tcPr>
            <w:tcW w:w="4317" w:type="dxa"/>
          </w:tcPr>
          <w:p w14:paraId="2A00AA56" w14:textId="2C7079B4" w:rsidR="008B170A" w:rsidRDefault="00811AF1" w:rsidP="005E506B">
            <w:r>
              <w:t xml:space="preserve">Read books </w:t>
            </w:r>
            <w:r>
              <w:t xml:space="preserve">or watch movies </w:t>
            </w:r>
            <w:r>
              <w:t>and discuss emotions of the characters.</w:t>
            </w:r>
            <w:r>
              <w:t xml:space="preserve"> </w:t>
            </w:r>
            <w:proofErr w:type="gramStart"/>
            <w:r>
              <w:t>Don’t</w:t>
            </w:r>
            <w:proofErr w:type="gramEnd"/>
            <w:r>
              <w:t xml:space="preserve"> be afraid to stop the story or movie to discuss the emotions of the characters.  Ask the child how they would feel if they were in the situation and what they would do next. </w:t>
            </w:r>
          </w:p>
          <w:p w14:paraId="71F9C77A" w14:textId="260B04C9" w:rsidR="00A22B91" w:rsidRDefault="00A22B91" w:rsidP="005E506B">
            <w:r w:rsidRPr="00A22B91">
              <w:rPr>
                <w:b/>
                <w:bCs/>
              </w:rPr>
              <w:t>Please explore the links provided for more informatio</w:t>
            </w:r>
            <w:r>
              <w:t xml:space="preserve">n. </w:t>
            </w:r>
          </w:p>
          <w:p w14:paraId="70385070" w14:textId="640EE1FE" w:rsidR="00811AF1" w:rsidRPr="00246A35" w:rsidRDefault="00811AF1" w:rsidP="00811AF1">
            <w:pPr>
              <w:rPr>
                <w:rFonts w:asciiTheme="majorHAnsi" w:hAnsiTheme="majorHAnsi" w:cstheme="majorHAnsi"/>
                <w:b/>
                <w:bCs/>
                <w:sz w:val="24"/>
                <w:szCs w:val="24"/>
              </w:rPr>
            </w:pPr>
          </w:p>
        </w:tc>
      </w:tr>
    </w:tbl>
    <w:p w14:paraId="3E034B14" w14:textId="77777777" w:rsidR="008B170A" w:rsidRDefault="008B170A" w:rsidP="008B170A">
      <w:pPr>
        <w:spacing w:after="0" w:line="240" w:lineRule="auto"/>
      </w:pPr>
      <w:r w:rsidRPr="007B0CE1">
        <w:rPr>
          <w:rFonts w:ascii="Times New Roman" w:eastAsia="Times New Roman" w:hAnsi="Times New Roman" w:cs="Times New Roman"/>
          <w:sz w:val="24"/>
          <w:szCs w:val="24"/>
        </w:rPr>
        <w:t>.</w:t>
      </w:r>
    </w:p>
    <w:p w14:paraId="2C370A5D" w14:textId="77777777" w:rsidR="001B2087" w:rsidRDefault="001B2087" w:rsidP="00811AF1">
      <w:pPr>
        <w:rPr>
          <w:rFonts w:ascii="Times New Roman" w:eastAsia="Times New Roman" w:hAnsi="Times New Roman" w:cs="Times New Roman"/>
          <w:b/>
          <w:bCs/>
          <w:sz w:val="24"/>
          <w:szCs w:val="24"/>
        </w:rPr>
      </w:pPr>
    </w:p>
    <w:p w14:paraId="2D981870" w14:textId="64A86BA8" w:rsidR="00811AF1" w:rsidRPr="00811AF1" w:rsidRDefault="00811AF1" w:rsidP="00811AF1">
      <w:pPr>
        <w:spacing w:after="0" w:line="240" w:lineRule="auto"/>
        <w:rPr>
          <w:rFonts w:ascii="Times New Roman" w:eastAsia="Times New Roman" w:hAnsi="Times New Roman" w:cs="Times New Roman"/>
          <w:b/>
          <w:bCs/>
          <w:sz w:val="24"/>
          <w:szCs w:val="24"/>
        </w:rPr>
      </w:pPr>
      <w:r w:rsidRPr="00811AF1">
        <w:rPr>
          <w:rFonts w:ascii="Times New Roman" w:eastAsia="Times New Roman" w:hAnsi="Times New Roman" w:cs="Times New Roman"/>
          <w:b/>
          <w:bCs/>
          <w:sz w:val="24"/>
          <w:szCs w:val="24"/>
        </w:rPr>
        <w:t>Parent Resources</w:t>
      </w:r>
      <w:r>
        <w:rPr>
          <w:rFonts w:ascii="Times New Roman" w:eastAsia="Times New Roman" w:hAnsi="Times New Roman" w:cs="Times New Roman"/>
          <w:sz w:val="24"/>
          <w:szCs w:val="24"/>
        </w:rPr>
        <w:t xml:space="preserve">: </w:t>
      </w:r>
      <w:r w:rsidRPr="00811AF1">
        <w:rPr>
          <w:rFonts w:ascii="Times New Roman" w:eastAsia="Times New Roman" w:hAnsi="Times New Roman" w:cs="Times New Roman"/>
          <w:b/>
          <w:bCs/>
          <w:sz w:val="24"/>
          <w:szCs w:val="24"/>
        </w:rPr>
        <w:t>III. Social and Emotional Development</w:t>
      </w:r>
    </w:p>
    <w:p w14:paraId="57F1802C" w14:textId="77777777" w:rsidR="00A22B91" w:rsidRDefault="00A22B91" w:rsidP="00811AF1">
      <w:pPr>
        <w:rPr>
          <w:rFonts w:ascii="Times New Roman" w:eastAsia="Times New Roman" w:hAnsi="Times New Roman" w:cs="Times New Roman"/>
          <w:b/>
          <w:bCs/>
          <w:sz w:val="24"/>
          <w:szCs w:val="24"/>
        </w:rPr>
      </w:pPr>
    </w:p>
    <w:p w14:paraId="7ABAC96D" w14:textId="66CEF3EB" w:rsidR="00811AF1" w:rsidRPr="00811AF1" w:rsidRDefault="00811AF1" w:rsidP="00811AF1">
      <w:pPr>
        <w:rPr>
          <w:rFonts w:ascii="Times New Roman" w:eastAsia="Times New Roman" w:hAnsi="Times New Roman" w:cs="Times New Roman"/>
          <w:sz w:val="24"/>
          <w:szCs w:val="24"/>
        </w:rPr>
      </w:pPr>
      <w:r w:rsidRPr="00811AF1">
        <w:rPr>
          <w:rFonts w:ascii="Times New Roman" w:eastAsia="Times New Roman" w:hAnsi="Times New Roman" w:cs="Times New Roman"/>
          <w:b/>
          <w:bCs/>
          <w:sz w:val="24"/>
          <w:szCs w:val="24"/>
        </w:rPr>
        <w:t>Use Your Words</w:t>
      </w:r>
      <w:r w:rsidR="00A22B9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811AF1">
        <w:rPr>
          <w:rFonts w:ascii="Times New Roman" w:eastAsia="Times New Roman" w:hAnsi="Times New Roman" w:cs="Times New Roman"/>
          <w:sz w:val="24"/>
          <w:szCs w:val="24"/>
        </w:rPr>
        <w:t xml:space="preserve">Does your child get upset and start to cry and whine? Remind your child to use his/her words to say what is bothering him/her or what he/she wants. If your child is </w:t>
      </w:r>
      <w:proofErr w:type="gramStart"/>
      <w:r w:rsidRPr="00811AF1">
        <w:rPr>
          <w:rFonts w:ascii="Times New Roman" w:eastAsia="Times New Roman" w:hAnsi="Times New Roman" w:cs="Times New Roman"/>
          <w:sz w:val="24"/>
          <w:szCs w:val="24"/>
        </w:rPr>
        <w:t>too</w:t>
      </w:r>
      <w:proofErr w:type="gramEnd"/>
      <w:r w:rsidRPr="00811AF1">
        <w:rPr>
          <w:rFonts w:ascii="Times New Roman" w:eastAsia="Times New Roman" w:hAnsi="Times New Roman" w:cs="Times New Roman"/>
          <w:sz w:val="24"/>
          <w:szCs w:val="24"/>
        </w:rPr>
        <w:t xml:space="preserve"> upset to talk, try to guess what your child wants to say until he/she lets you know that you "got" it! Helping your child learn to communicate his/her upset </w:t>
      </w:r>
      <w:proofErr w:type="gramStart"/>
      <w:r w:rsidRPr="00811AF1">
        <w:rPr>
          <w:rFonts w:ascii="Times New Roman" w:eastAsia="Times New Roman" w:hAnsi="Times New Roman" w:cs="Times New Roman"/>
          <w:sz w:val="24"/>
          <w:szCs w:val="24"/>
        </w:rPr>
        <w:t>feelings</w:t>
      </w:r>
      <w:proofErr w:type="gramEnd"/>
      <w:r w:rsidRPr="00811AF1">
        <w:rPr>
          <w:rFonts w:ascii="Times New Roman" w:eastAsia="Times New Roman" w:hAnsi="Times New Roman" w:cs="Times New Roman"/>
          <w:sz w:val="24"/>
          <w:szCs w:val="24"/>
        </w:rPr>
        <w:t xml:space="preserve"> in words is one of the most important tools you can give him/her for managing these feelings, and expressing himself/herself in ways that can be understood and responded to. </w:t>
      </w:r>
    </w:p>
    <w:p w14:paraId="5663E068" w14:textId="03DA45AD" w:rsidR="00811AF1" w:rsidRDefault="00811AF1" w:rsidP="00811AF1">
      <w:pPr>
        <w:spacing w:after="0" w:line="240" w:lineRule="auto"/>
        <w:rPr>
          <w:rFonts w:ascii="Times New Roman" w:eastAsia="Times New Roman" w:hAnsi="Times New Roman" w:cs="Times New Roman"/>
          <w:sz w:val="24"/>
          <w:szCs w:val="24"/>
        </w:rPr>
      </w:pPr>
      <w:r w:rsidRPr="00811AF1">
        <w:rPr>
          <w:rFonts w:ascii="Times New Roman" w:eastAsia="Times New Roman" w:hAnsi="Times New Roman" w:cs="Times New Roman"/>
          <w:sz w:val="24"/>
          <w:szCs w:val="24"/>
        </w:rPr>
        <w:t xml:space="preserve">Video </w:t>
      </w:r>
      <w:proofErr w:type="spellStart"/>
      <w:r w:rsidRPr="00811AF1">
        <w:rPr>
          <w:rFonts w:ascii="Times New Roman" w:eastAsia="Times New Roman" w:hAnsi="Times New Roman" w:cs="Times New Roman"/>
          <w:sz w:val="24"/>
          <w:szCs w:val="24"/>
        </w:rPr>
        <w:t>Link:</w:t>
      </w:r>
      <w:hyperlink r:id="rId7" w:history="1">
        <w:r w:rsidRPr="00811AF1">
          <w:rPr>
            <w:rFonts w:ascii="Times New Roman" w:eastAsia="Times New Roman" w:hAnsi="Times New Roman" w:cs="Times New Roman"/>
            <w:color w:val="0000FF"/>
            <w:sz w:val="24"/>
            <w:szCs w:val="24"/>
            <w:u w:val="single"/>
          </w:rPr>
          <w:t>https</w:t>
        </w:r>
        <w:proofErr w:type="spellEnd"/>
        <w:r w:rsidRPr="00811AF1">
          <w:rPr>
            <w:rFonts w:ascii="Times New Roman" w:eastAsia="Times New Roman" w:hAnsi="Times New Roman" w:cs="Times New Roman"/>
            <w:color w:val="0000FF"/>
            <w:sz w:val="24"/>
            <w:szCs w:val="24"/>
            <w:u w:val="single"/>
          </w:rPr>
          <w:t>://www.teachingchannel.org/videos/emotional-check-in</w:t>
        </w:r>
      </w:hyperlink>
      <w:r w:rsidRPr="00811AF1">
        <w:rPr>
          <w:rFonts w:ascii="Times New Roman" w:eastAsia="Times New Roman" w:hAnsi="Times New Roman" w:cs="Times New Roman"/>
          <w:sz w:val="24"/>
          <w:szCs w:val="24"/>
        </w:rPr>
        <w:t xml:space="preserve"> </w:t>
      </w:r>
    </w:p>
    <w:p w14:paraId="0179D259" w14:textId="77777777" w:rsidR="00A22B91" w:rsidRDefault="00A22B91" w:rsidP="00A22B91">
      <w:pPr>
        <w:spacing w:after="0" w:line="240" w:lineRule="auto"/>
        <w:outlineLvl w:val="0"/>
        <w:rPr>
          <w:rFonts w:ascii="Times New Roman" w:eastAsia="Times New Roman" w:hAnsi="Times New Roman" w:cs="Times New Roman"/>
          <w:b/>
          <w:bCs/>
          <w:kern w:val="36"/>
          <w:sz w:val="40"/>
          <w:szCs w:val="40"/>
        </w:rPr>
      </w:pPr>
    </w:p>
    <w:p w14:paraId="0737F44D" w14:textId="285C8C29" w:rsidR="00A22B91" w:rsidRPr="00A22B91" w:rsidRDefault="00A22B91" w:rsidP="00A22B91">
      <w:pPr>
        <w:spacing w:after="0" w:line="240" w:lineRule="auto"/>
        <w:outlineLvl w:val="0"/>
        <w:rPr>
          <w:rFonts w:ascii="Times New Roman" w:eastAsia="Times New Roman" w:hAnsi="Times New Roman" w:cs="Times New Roman"/>
          <w:b/>
          <w:bCs/>
          <w:kern w:val="36"/>
          <w:sz w:val="40"/>
          <w:szCs w:val="40"/>
        </w:rPr>
      </w:pPr>
      <w:r w:rsidRPr="00A22B91">
        <w:rPr>
          <w:rFonts w:ascii="Times New Roman" w:eastAsia="Times New Roman" w:hAnsi="Times New Roman" w:cs="Times New Roman"/>
          <w:b/>
          <w:bCs/>
          <w:kern w:val="36"/>
          <w:sz w:val="40"/>
          <w:szCs w:val="40"/>
        </w:rPr>
        <w:t xml:space="preserve">Follow this link for </w:t>
      </w:r>
      <w:r w:rsidRPr="00A22B91">
        <w:rPr>
          <w:rFonts w:ascii="Times New Roman" w:eastAsia="Times New Roman" w:hAnsi="Times New Roman" w:cs="Times New Roman"/>
          <w:b/>
          <w:bCs/>
          <w:kern w:val="36"/>
          <w:sz w:val="40"/>
          <w:szCs w:val="40"/>
        </w:rPr>
        <w:t>Social and Emotional Development</w:t>
      </w:r>
    </w:p>
    <w:p w14:paraId="08A3E6FF" w14:textId="72ABB910" w:rsidR="00A22B91" w:rsidRDefault="00A22B91" w:rsidP="00A22B91">
      <w:pPr>
        <w:spacing w:after="0" w:line="240" w:lineRule="auto"/>
        <w:rPr>
          <w:rFonts w:ascii="Times New Roman" w:eastAsia="Times New Roman" w:hAnsi="Times New Roman" w:cs="Times New Roman"/>
          <w:sz w:val="24"/>
          <w:szCs w:val="24"/>
        </w:rPr>
      </w:pPr>
      <w:r w:rsidRPr="00A22B91">
        <w:rPr>
          <w:rFonts w:ascii="Times New Roman" w:eastAsia="Times New Roman" w:hAnsi="Times New Roman" w:cs="Times New Roman"/>
          <w:sz w:val="24"/>
          <w:szCs w:val="24"/>
        </w:rPr>
        <w:t xml:space="preserve">Strong, positive relationships help children develop trust, empathy, </w:t>
      </w:r>
      <w:proofErr w:type="gramStart"/>
      <w:r w:rsidRPr="00A22B91">
        <w:rPr>
          <w:rFonts w:ascii="Times New Roman" w:eastAsia="Times New Roman" w:hAnsi="Times New Roman" w:cs="Times New Roman"/>
          <w:sz w:val="24"/>
          <w:szCs w:val="24"/>
        </w:rPr>
        <w:t>compassion</w:t>
      </w:r>
      <w:proofErr w:type="gramEnd"/>
      <w:r w:rsidRPr="00A22B91">
        <w:rPr>
          <w:rFonts w:ascii="Times New Roman" w:eastAsia="Times New Roman" w:hAnsi="Times New Roman" w:cs="Times New Roman"/>
          <w:sz w:val="24"/>
          <w:szCs w:val="24"/>
        </w:rPr>
        <w:t xml:space="preserve"> and a sense of right and wrong. </w:t>
      </w:r>
    </w:p>
    <w:p w14:paraId="39F6A55F" w14:textId="77777777" w:rsidR="00A22B91" w:rsidRDefault="00A22B91" w:rsidP="00A22B91">
      <w:pPr>
        <w:spacing w:after="0" w:line="240" w:lineRule="auto"/>
        <w:rPr>
          <w:rFonts w:ascii="Times New Roman" w:eastAsia="Times New Roman" w:hAnsi="Times New Roman" w:cs="Times New Roman"/>
          <w:sz w:val="24"/>
          <w:szCs w:val="24"/>
        </w:rPr>
      </w:pPr>
      <w:hyperlink r:id="rId8" w:history="1">
        <w:r w:rsidRPr="00420EBD">
          <w:rPr>
            <w:rStyle w:val="Hyperlink"/>
            <w:rFonts w:ascii="Times New Roman" w:eastAsia="Times New Roman" w:hAnsi="Times New Roman" w:cs="Times New Roman"/>
            <w:sz w:val="24"/>
            <w:szCs w:val="24"/>
          </w:rPr>
          <w:t>https://www.zerotothree.org/early-development/social-and-emotional-development</w:t>
        </w:r>
      </w:hyperlink>
    </w:p>
    <w:p w14:paraId="46330BEC" w14:textId="77777777" w:rsidR="00A22B91" w:rsidRDefault="00A22B91" w:rsidP="00A22B91">
      <w:pPr>
        <w:spacing w:after="0" w:line="240" w:lineRule="auto"/>
        <w:rPr>
          <w:rFonts w:ascii="Times New Roman" w:eastAsia="Times New Roman" w:hAnsi="Times New Roman" w:cs="Times New Roman"/>
          <w:sz w:val="24"/>
          <w:szCs w:val="24"/>
        </w:rPr>
      </w:pPr>
    </w:p>
    <w:p w14:paraId="2A3EAEEA" w14:textId="77777777" w:rsidR="00A22B91" w:rsidRDefault="00A22B91" w:rsidP="00811AF1">
      <w:pPr>
        <w:spacing w:after="0" w:line="240" w:lineRule="auto"/>
        <w:rPr>
          <w:rFonts w:ascii="Times New Roman" w:eastAsia="Times New Roman" w:hAnsi="Times New Roman" w:cs="Times New Roman"/>
          <w:sz w:val="24"/>
          <w:szCs w:val="24"/>
        </w:rPr>
      </w:pPr>
    </w:p>
    <w:p w14:paraId="5FB9CEE7" w14:textId="635A22F2" w:rsidR="00811AF1" w:rsidRDefault="00811AF1" w:rsidP="00811AF1">
      <w:pPr>
        <w:spacing w:after="0" w:line="240" w:lineRule="auto"/>
        <w:rPr>
          <w:rFonts w:ascii="Times New Roman" w:eastAsia="Times New Roman" w:hAnsi="Times New Roman" w:cs="Times New Roman"/>
          <w:sz w:val="24"/>
          <w:szCs w:val="24"/>
        </w:rPr>
      </w:pPr>
    </w:p>
    <w:p w14:paraId="7FAA491D" w14:textId="4858FCF0" w:rsidR="00A22B91" w:rsidRPr="00A22B91" w:rsidRDefault="00A22B91" w:rsidP="00A22B91">
      <w:pPr>
        <w:spacing w:after="0"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Follow this link for </w:t>
      </w:r>
      <w:r w:rsidRPr="00A22B91">
        <w:rPr>
          <w:rFonts w:ascii="Times New Roman" w:eastAsia="Times New Roman" w:hAnsi="Times New Roman" w:cs="Times New Roman"/>
          <w:b/>
          <w:bCs/>
          <w:kern w:val="36"/>
          <w:sz w:val="36"/>
          <w:szCs w:val="36"/>
        </w:rPr>
        <w:t>Parenting Strategies for a Persistent Child</w:t>
      </w:r>
    </w:p>
    <w:p w14:paraId="120AAA92" w14:textId="77777777" w:rsidR="00A22B91" w:rsidRDefault="00A22B91" w:rsidP="00A22B91">
      <w:pPr>
        <w:spacing w:after="0" w:line="240" w:lineRule="auto"/>
        <w:rPr>
          <w:rFonts w:ascii="Times New Roman" w:eastAsia="Times New Roman" w:hAnsi="Times New Roman" w:cs="Times New Roman"/>
          <w:sz w:val="24"/>
          <w:szCs w:val="24"/>
        </w:rPr>
      </w:pPr>
      <w:r w:rsidRPr="00A22B91">
        <w:rPr>
          <w:rFonts w:ascii="Times New Roman" w:eastAsia="Times New Roman" w:hAnsi="Times New Roman" w:cs="Times New Roman"/>
          <w:sz w:val="24"/>
          <w:szCs w:val="24"/>
        </w:rPr>
        <w:t>Is your child persistent to the point where they become stuck and "spin their wheels?" Find parenting tips to help your child approach challenges in a more constructive way</w:t>
      </w:r>
      <w:proofErr w:type="gramStart"/>
      <w:r w:rsidRPr="00A22B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14:paraId="353A3F2E" w14:textId="253FFFDF" w:rsidR="00A22B91" w:rsidRDefault="00A22B91" w:rsidP="00A22B91">
      <w:pPr>
        <w:spacing w:after="0" w:line="240" w:lineRule="auto"/>
        <w:rPr>
          <w:rFonts w:ascii="Times New Roman" w:eastAsia="Times New Roman" w:hAnsi="Times New Roman" w:cs="Times New Roman"/>
          <w:sz w:val="24"/>
          <w:szCs w:val="24"/>
        </w:rPr>
      </w:pPr>
      <w:r w:rsidRPr="00A22B91">
        <w:rPr>
          <w:rFonts w:ascii="Times New Roman" w:eastAsia="Times New Roman" w:hAnsi="Times New Roman" w:cs="Times New Roman"/>
          <w:sz w:val="24"/>
          <w:szCs w:val="24"/>
        </w:rPr>
        <w:t>Persistence means not giving up when faced with a challenge. It is the ability to stick with a difficult task and cope with frustration.</w:t>
      </w:r>
    </w:p>
    <w:p w14:paraId="1485D6B0" w14:textId="77777777" w:rsidR="00A22B91" w:rsidRDefault="00A22B91" w:rsidP="00A22B91">
      <w:pPr>
        <w:spacing w:after="0" w:line="240" w:lineRule="auto"/>
        <w:rPr>
          <w:rFonts w:ascii="Times New Roman" w:eastAsia="Times New Roman" w:hAnsi="Times New Roman" w:cs="Times New Roman"/>
          <w:sz w:val="24"/>
          <w:szCs w:val="24"/>
        </w:rPr>
      </w:pPr>
      <w:hyperlink r:id="rId9" w:history="1">
        <w:r w:rsidRPr="00420EBD">
          <w:rPr>
            <w:rStyle w:val="Hyperlink"/>
            <w:rFonts w:ascii="Times New Roman" w:eastAsia="Times New Roman" w:hAnsi="Times New Roman" w:cs="Times New Roman"/>
            <w:sz w:val="24"/>
            <w:szCs w:val="24"/>
          </w:rPr>
          <w:t>https://www.zerotothree.org/resources/244-parenting-strategies-for-a-persistent-child</w:t>
        </w:r>
      </w:hyperlink>
    </w:p>
    <w:p w14:paraId="2347CCBB" w14:textId="77777777" w:rsidR="00A22B91" w:rsidRPr="00A22B91" w:rsidRDefault="00A22B91" w:rsidP="00A22B91">
      <w:pPr>
        <w:spacing w:after="0" w:line="240" w:lineRule="auto"/>
        <w:rPr>
          <w:rFonts w:ascii="Times New Roman" w:eastAsia="Times New Roman" w:hAnsi="Times New Roman" w:cs="Times New Roman"/>
          <w:sz w:val="24"/>
          <w:szCs w:val="24"/>
        </w:rPr>
      </w:pPr>
    </w:p>
    <w:p w14:paraId="5AD1E990" w14:textId="77777777" w:rsidR="00A22B91" w:rsidRDefault="00A22B91" w:rsidP="00811AF1">
      <w:pPr>
        <w:spacing w:after="0" w:line="240" w:lineRule="auto"/>
        <w:rPr>
          <w:rFonts w:ascii="Times New Roman" w:eastAsia="Times New Roman" w:hAnsi="Times New Roman" w:cs="Times New Roman"/>
          <w:sz w:val="24"/>
          <w:szCs w:val="24"/>
        </w:rPr>
      </w:pPr>
    </w:p>
    <w:p w14:paraId="2D55ACF7" w14:textId="77777777" w:rsidR="00811AF1" w:rsidRPr="00811AF1" w:rsidRDefault="00811AF1" w:rsidP="00811AF1">
      <w:pPr>
        <w:spacing w:after="0" w:line="240" w:lineRule="auto"/>
        <w:rPr>
          <w:rFonts w:ascii="Times New Roman" w:eastAsia="Times New Roman" w:hAnsi="Times New Roman" w:cs="Times New Roman"/>
          <w:sz w:val="24"/>
          <w:szCs w:val="24"/>
        </w:rPr>
      </w:pPr>
    </w:p>
    <w:p w14:paraId="50A4E92C" w14:textId="08A0D7C7" w:rsidR="00811AF1" w:rsidRPr="00811AF1" w:rsidRDefault="00811AF1" w:rsidP="00811AF1">
      <w:pPr>
        <w:spacing w:after="0" w:line="240" w:lineRule="auto"/>
        <w:rPr>
          <w:rFonts w:ascii="Times New Roman" w:eastAsia="Times New Roman" w:hAnsi="Times New Roman" w:cs="Times New Roman"/>
          <w:sz w:val="24"/>
          <w:szCs w:val="24"/>
        </w:rPr>
      </w:pPr>
    </w:p>
    <w:p w14:paraId="13151BF9" w14:textId="77777777" w:rsidR="00B41B31" w:rsidRDefault="00B41B31"/>
    <w:sectPr w:rsidR="00B41B31" w:rsidSect="00147269">
      <w:headerReference w:type="even" r:id="rId10"/>
      <w:headerReference w:type="default" r:id="rId11"/>
      <w:headerReference w:type="first" r:id="rId12"/>
      <w:pgSz w:w="15840" w:h="12240" w:orient="landscape"/>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5E00" w14:textId="77777777" w:rsidR="00195D48" w:rsidRDefault="00195D48" w:rsidP="008B170A">
      <w:pPr>
        <w:spacing w:after="0" w:line="240" w:lineRule="auto"/>
      </w:pPr>
      <w:r>
        <w:separator/>
      </w:r>
    </w:p>
  </w:endnote>
  <w:endnote w:type="continuationSeparator" w:id="0">
    <w:p w14:paraId="0A855AD2" w14:textId="77777777" w:rsidR="00195D48" w:rsidRDefault="00195D48" w:rsidP="008B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5AF1F" w14:textId="77777777" w:rsidR="00195D48" w:rsidRDefault="00195D48" w:rsidP="008B170A">
      <w:pPr>
        <w:spacing w:after="0" w:line="240" w:lineRule="auto"/>
      </w:pPr>
      <w:r>
        <w:separator/>
      </w:r>
    </w:p>
  </w:footnote>
  <w:footnote w:type="continuationSeparator" w:id="0">
    <w:p w14:paraId="06AC464B" w14:textId="77777777" w:rsidR="00195D48" w:rsidRDefault="00195D48" w:rsidP="008B1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8DBB" w14:textId="77777777" w:rsidR="00147269" w:rsidRDefault="00195D48">
    <w:pPr>
      <w:pStyle w:val="Header"/>
    </w:pPr>
    <w:r>
      <w:rPr>
        <w:noProof/>
      </w:rPr>
      <w:pict w14:anchorId="1F641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1" o:spid="_x0000_s2049" type="#_x0000_t75" style="position:absolute;margin-left:0;margin-top:0;width:9in;height:6in;z-index:-251657216;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8BA5" w14:textId="0506A98B" w:rsidR="00147269" w:rsidRPr="008A2B01" w:rsidRDefault="00195D48">
    <w:pPr>
      <w:pStyle w:val="Header"/>
      <w:rPr>
        <w:rFonts w:ascii="Cavolini" w:hAnsi="Cavolini" w:cs="Cavolini"/>
        <w:b/>
        <w:bCs/>
      </w:rPr>
    </w:pPr>
    <w:r>
      <w:rPr>
        <w:rFonts w:ascii="Cavolini" w:hAnsi="Cavolini" w:cs="Cavolini"/>
        <w:b/>
        <w:bCs/>
        <w:noProof/>
      </w:rPr>
      <w:pict w14:anchorId="5D317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2" o:spid="_x0000_s2050" type="#_x0000_t75" style="position:absolute;margin-left:0;margin-top:0;width:9in;height:6in;z-index:-251656192;mso-position-horizontal:center;mso-position-horizontal-relative:margin;mso-position-vertical:center;mso-position-vertical-relative:margin" o:allowincell="f">
          <v:imagedata r:id="rId1" o:title="Water-Cycle-NOAA" gain="19661f" blacklevel="22938f"/>
          <w10:wrap anchorx="margin" anchory="margin"/>
        </v:shape>
      </w:pict>
    </w:r>
    <w:r w:rsidRPr="008A2B01">
      <w:rPr>
        <w:rFonts w:ascii="Cavolini" w:hAnsi="Cavolini" w:cs="Cavolini"/>
        <w:b/>
        <w:bCs/>
      </w:rPr>
      <w:t xml:space="preserve">Lucinda </w:t>
    </w:r>
    <w:r w:rsidRPr="008A2B01">
      <w:rPr>
        <w:rFonts w:ascii="Cavolini" w:hAnsi="Cavolini" w:cs="Cavolini"/>
        <w:b/>
        <w:bCs/>
      </w:rPr>
      <w:t>O’Quinn</w:t>
    </w:r>
    <w:r w:rsidRPr="008A2B01">
      <w:rPr>
        <w:rFonts w:ascii="Cavolini" w:hAnsi="Cavolini" w:cs="Cavolini"/>
        <w:b/>
        <w:bCs/>
      </w:rPr>
      <w:tab/>
      <w:t xml:space="preserve">                                        </w:t>
    </w:r>
    <w:r>
      <w:rPr>
        <w:rFonts w:ascii="Cavolini" w:hAnsi="Cavolini" w:cs="Cavolini"/>
        <w:b/>
        <w:bCs/>
      </w:rPr>
      <w:t>W</w:t>
    </w:r>
    <w:r w:rsidRPr="008A2B01">
      <w:rPr>
        <w:rFonts w:ascii="Cavolini" w:hAnsi="Cavolini" w:cs="Cavolini"/>
        <w:b/>
        <w:bCs/>
      </w:rPr>
      <w:t>ater Cycle</w:t>
    </w:r>
    <w:r>
      <w:rPr>
        <w:rFonts w:ascii="Cavolini" w:hAnsi="Cavolini" w:cs="Cavolini"/>
        <w:b/>
        <w:bCs/>
      </w:rPr>
      <w:t xml:space="preserve"> -</w:t>
    </w:r>
    <w:r w:rsidR="008B170A">
      <w:rPr>
        <w:rFonts w:ascii="Cavolini" w:hAnsi="Cavolini" w:cs="Cavolini"/>
        <w:b/>
        <w:bCs/>
      </w:rPr>
      <w:t>Lakes</w:t>
    </w:r>
    <w:r>
      <w:rPr>
        <w:rFonts w:ascii="Cavolini" w:hAnsi="Cavolini" w:cs="Cavolini"/>
        <w:b/>
        <w:bCs/>
      </w:rPr>
      <w:t xml:space="preserve"> </w:t>
    </w:r>
    <w:r w:rsidRPr="008A2B01">
      <w:rPr>
        <w:rFonts w:ascii="Cavolini" w:hAnsi="Cavolini" w:cs="Cavolini"/>
        <w:b/>
        <w:bCs/>
      </w:rPr>
      <w:t xml:space="preserve">                  </w:t>
    </w:r>
    <w:r>
      <w:rPr>
        <w:rFonts w:ascii="Cavolini" w:hAnsi="Cavolini" w:cs="Cavolini"/>
        <w:b/>
        <w:bCs/>
      </w:rPr>
      <w:t xml:space="preserve">June </w:t>
    </w:r>
    <w:r>
      <w:rPr>
        <w:rFonts w:ascii="Cavolini" w:hAnsi="Cavolini" w:cs="Cavolini"/>
        <w:b/>
        <w:bCs/>
      </w:rPr>
      <w:t>2</w:t>
    </w:r>
    <w:r w:rsidR="008B170A">
      <w:rPr>
        <w:rFonts w:ascii="Cavolini" w:hAnsi="Cavolini" w:cs="Cavolini"/>
        <w:b/>
        <w:bCs/>
      </w:rPr>
      <w:t>8-July 2,</w:t>
    </w:r>
    <w:r>
      <w:rPr>
        <w:rFonts w:ascii="Cavolini" w:hAnsi="Cavolini" w:cs="Cavolini"/>
        <w:b/>
        <w:bCs/>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8714" w14:textId="77777777" w:rsidR="00147269" w:rsidRDefault="00195D48">
    <w:pPr>
      <w:pStyle w:val="Header"/>
    </w:pPr>
    <w:r>
      <w:rPr>
        <w:noProof/>
      </w:rPr>
      <w:pict w14:anchorId="4ED50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0" o:spid="_x0000_s2051" type="#_x0000_t75" style="position:absolute;margin-left:0;margin-top:0;width:9in;height:6in;z-index:-251655168;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5398"/>
    <w:multiLevelType w:val="multilevel"/>
    <w:tmpl w:val="752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0384D"/>
    <w:multiLevelType w:val="hybridMultilevel"/>
    <w:tmpl w:val="0CEC3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0A"/>
    <w:rsid w:val="00195D48"/>
    <w:rsid w:val="001B2087"/>
    <w:rsid w:val="004A6EF7"/>
    <w:rsid w:val="004E5887"/>
    <w:rsid w:val="00587A83"/>
    <w:rsid w:val="00811AF1"/>
    <w:rsid w:val="008B170A"/>
    <w:rsid w:val="00A22B91"/>
    <w:rsid w:val="00B4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FCA4D"/>
  <w15:chartTrackingRefBased/>
  <w15:docId w15:val="{8D5D7456-5AD8-40D7-8F43-B5D25099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70A"/>
  </w:style>
  <w:style w:type="table" w:styleId="TableGrid">
    <w:name w:val="Table Grid"/>
    <w:basedOn w:val="TableNormal"/>
    <w:uiPriority w:val="39"/>
    <w:rsid w:val="008B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1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70A"/>
  </w:style>
  <w:style w:type="character" w:customStyle="1" w:styleId="label">
    <w:name w:val="label"/>
    <w:basedOn w:val="DefaultParagraphFont"/>
    <w:rsid w:val="004A6EF7"/>
  </w:style>
  <w:style w:type="paragraph" w:styleId="ListParagraph">
    <w:name w:val="List Paragraph"/>
    <w:basedOn w:val="Normal"/>
    <w:uiPriority w:val="34"/>
    <w:qFormat/>
    <w:rsid w:val="004E5887"/>
    <w:pPr>
      <w:ind w:left="720"/>
      <w:contextualSpacing/>
    </w:pPr>
  </w:style>
  <w:style w:type="character" w:styleId="Hyperlink">
    <w:name w:val="Hyperlink"/>
    <w:basedOn w:val="DefaultParagraphFont"/>
    <w:uiPriority w:val="99"/>
    <w:unhideWhenUsed/>
    <w:rsid w:val="00811AF1"/>
    <w:rPr>
      <w:color w:val="0563C1" w:themeColor="hyperlink"/>
      <w:u w:val="single"/>
    </w:rPr>
  </w:style>
  <w:style w:type="character" w:styleId="UnresolvedMention">
    <w:name w:val="Unresolved Mention"/>
    <w:basedOn w:val="DefaultParagraphFont"/>
    <w:uiPriority w:val="99"/>
    <w:semiHidden/>
    <w:unhideWhenUsed/>
    <w:rsid w:val="0081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8205">
      <w:bodyDiv w:val="1"/>
      <w:marLeft w:val="0"/>
      <w:marRight w:val="0"/>
      <w:marTop w:val="0"/>
      <w:marBottom w:val="0"/>
      <w:divBdr>
        <w:top w:val="none" w:sz="0" w:space="0" w:color="auto"/>
        <w:left w:val="none" w:sz="0" w:space="0" w:color="auto"/>
        <w:bottom w:val="none" w:sz="0" w:space="0" w:color="auto"/>
        <w:right w:val="none" w:sz="0" w:space="0" w:color="auto"/>
      </w:divBdr>
      <w:divsChild>
        <w:div w:id="1504659098">
          <w:marLeft w:val="0"/>
          <w:marRight w:val="0"/>
          <w:marTop w:val="0"/>
          <w:marBottom w:val="0"/>
          <w:divBdr>
            <w:top w:val="none" w:sz="0" w:space="0" w:color="auto"/>
            <w:left w:val="none" w:sz="0" w:space="0" w:color="auto"/>
            <w:bottom w:val="none" w:sz="0" w:space="0" w:color="auto"/>
            <w:right w:val="none" w:sz="0" w:space="0" w:color="auto"/>
          </w:divBdr>
          <w:divsChild>
            <w:div w:id="2104716688">
              <w:marLeft w:val="0"/>
              <w:marRight w:val="0"/>
              <w:marTop w:val="0"/>
              <w:marBottom w:val="0"/>
              <w:divBdr>
                <w:top w:val="none" w:sz="0" w:space="0" w:color="auto"/>
                <w:left w:val="none" w:sz="0" w:space="0" w:color="auto"/>
                <w:bottom w:val="none" w:sz="0" w:space="0" w:color="auto"/>
                <w:right w:val="none" w:sz="0" w:space="0" w:color="auto"/>
              </w:divBdr>
            </w:div>
          </w:divsChild>
        </w:div>
        <w:div w:id="926035758">
          <w:marLeft w:val="0"/>
          <w:marRight w:val="0"/>
          <w:marTop w:val="0"/>
          <w:marBottom w:val="0"/>
          <w:divBdr>
            <w:top w:val="none" w:sz="0" w:space="0" w:color="auto"/>
            <w:left w:val="none" w:sz="0" w:space="0" w:color="auto"/>
            <w:bottom w:val="none" w:sz="0" w:space="0" w:color="auto"/>
            <w:right w:val="none" w:sz="0" w:space="0" w:color="auto"/>
          </w:divBdr>
          <w:divsChild>
            <w:div w:id="135726095">
              <w:marLeft w:val="0"/>
              <w:marRight w:val="0"/>
              <w:marTop w:val="0"/>
              <w:marBottom w:val="0"/>
              <w:divBdr>
                <w:top w:val="none" w:sz="0" w:space="0" w:color="auto"/>
                <w:left w:val="none" w:sz="0" w:space="0" w:color="auto"/>
                <w:bottom w:val="none" w:sz="0" w:space="0" w:color="auto"/>
                <w:right w:val="none" w:sz="0" w:space="0" w:color="auto"/>
              </w:divBdr>
              <w:divsChild>
                <w:div w:id="1991864852">
                  <w:marLeft w:val="0"/>
                  <w:marRight w:val="0"/>
                  <w:marTop w:val="0"/>
                  <w:marBottom w:val="0"/>
                  <w:divBdr>
                    <w:top w:val="none" w:sz="0" w:space="0" w:color="auto"/>
                    <w:left w:val="none" w:sz="0" w:space="0" w:color="auto"/>
                    <w:bottom w:val="none" w:sz="0" w:space="0" w:color="auto"/>
                    <w:right w:val="none" w:sz="0" w:space="0" w:color="auto"/>
                  </w:divBdr>
                  <w:divsChild>
                    <w:div w:id="814370631">
                      <w:marLeft w:val="0"/>
                      <w:marRight w:val="0"/>
                      <w:marTop w:val="0"/>
                      <w:marBottom w:val="0"/>
                      <w:divBdr>
                        <w:top w:val="none" w:sz="0" w:space="0" w:color="auto"/>
                        <w:left w:val="none" w:sz="0" w:space="0" w:color="auto"/>
                        <w:bottom w:val="none" w:sz="0" w:space="0" w:color="auto"/>
                        <w:right w:val="none" w:sz="0" w:space="0" w:color="auto"/>
                      </w:divBdr>
                      <w:divsChild>
                        <w:div w:id="462622188">
                          <w:marLeft w:val="0"/>
                          <w:marRight w:val="0"/>
                          <w:marTop w:val="0"/>
                          <w:marBottom w:val="0"/>
                          <w:divBdr>
                            <w:top w:val="none" w:sz="0" w:space="0" w:color="auto"/>
                            <w:left w:val="none" w:sz="0" w:space="0" w:color="auto"/>
                            <w:bottom w:val="none" w:sz="0" w:space="0" w:color="auto"/>
                            <w:right w:val="none" w:sz="0" w:space="0" w:color="auto"/>
                          </w:divBdr>
                          <w:divsChild>
                            <w:div w:id="95372607">
                              <w:marLeft w:val="0"/>
                              <w:marRight w:val="0"/>
                              <w:marTop w:val="0"/>
                              <w:marBottom w:val="0"/>
                              <w:divBdr>
                                <w:top w:val="none" w:sz="0" w:space="0" w:color="auto"/>
                                <w:left w:val="none" w:sz="0" w:space="0" w:color="auto"/>
                                <w:bottom w:val="none" w:sz="0" w:space="0" w:color="auto"/>
                                <w:right w:val="none" w:sz="0" w:space="0" w:color="auto"/>
                              </w:divBdr>
                              <w:divsChild>
                                <w:div w:id="251398463">
                                  <w:marLeft w:val="0"/>
                                  <w:marRight w:val="0"/>
                                  <w:marTop w:val="0"/>
                                  <w:marBottom w:val="0"/>
                                  <w:divBdr>
                                    <w:top w:val="none" w:sz="0" w:space="0" w:color="auto"/>
                                    <w:left w:val="none" w:sz="0" w:space="0" w:color="auto"/>
                                    <w:bottom w:val="none" w:sz="0" w:space="0" w:color="auto"/>
                                    <w:right w:val="none" w:sz="0" w:space="0" w:color="auto"/>
                                  </w:divBdr>
                                  <w:divsChild>
                                    <w:div w:id="1464811778">
                                      <w:marLeft w:val="0"/>
                                      <w:marRight w:val="0"/>
                                      <w:marTop w:val="0"/>
                                      <w:marBottom w:val="0"/>
                                      <w:divBdr>
                                        <w:top w:val="none" w:sz="0" w:space="0" w:color="auto"/>
                                        <w:left w:val="none" w:sz="0" w:space="0" w:color="auto"/>
                                        <w:bottom w:val="none" w:sz="0" w:space="0" w:color="auto"/>
                                        <w:right w:val="none" w:sz="0" w:space="0" w:color="auto"/>
                                      </w:divBdr>
                                      <w:divsChild>
                                        <w:div w:id="644899295">
                                          <w:marLeft w:val="0"/>
                                          <w:marRight w:val="0"/>
                                          <w:marTop w:val="0"/>
                                          <w:marBottom w:val="0"/>
                                          <w:divBdr>
                                            <w:top w:val="none" w:sz="0" w:space="0" w:color="auto"/>
                                            <w:left w:val="none" w:sz="0" w:space="0" w:color="auto"/>
                                            <w:bottom w:val="none" w:sz="0" w:space="0" w:color="auto"/>
                                            <w:right w:val="none" w:sz="0" w:space="0" w:color="auto"/>
                                          </w:divBdr>
                                        </w:div>
                                        <w:div w:id="10231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318">
                                  <w:marLeft w:val="0"/>
                                  <w:marRight w:val="0"/>
                                  <w:marTop w:val="0"/>
                                  <w:marBottom w:val="0"/>
                                  <w:divBdr>
                                    <w:top w:val="none" w:sz="0" w:space="0" w:color="auto"/>
                                    <w:left w:val="none" w:sz="0" w:space="0" w:color="auto"/>
                                    <w:bottom w:val="none" w:sz="0" w:space="0" w:color="auto"/>
                                    <w:right w:val="none" w:sz="0" w:space="0" w:color="auto"/>
                                  </w:divBdr>
                                  <w:divsChild>
                                    <w:div w:id="1379166043">
                                      <w:marLeft w:val="0"/>
                                      <w:marRight w:val="0"/>
                                      <w:marTop w:val="0"/>
                                      <w:marBottom w:val="0"/>
                                      <w:divBdr>
                                        <w:top w:val="none" w:sz="0" w:space="0" w:color="auto"/>
                                        <w:left w:val="none" w:sz="0" w:space="0" w:color="auto"/>
                                        <w:bottom w:val="none" w:sz="0" w:space="0" w:color="auto"/>
                                        <w:right w:val="none" w:sz="0" w:space="0" w:color="auto"/>
                                      </w:divBdr>
                                    </w:div>
                                    <w:div w:id="704020022">
                                      <w:marLeft w:val="0"/>
                                      <w:marRight w:val="0"/>
                                      <w:marTop w:val="0"/>
                                      <w:marBottom w:val="0"/>
                                      <w:divBdr>
                                        <w:top w:val="none" w:sz="0" w:space="0" w:color="auto"/>
                                        <w:left w:val="none" w:sz="0" w:space="0" w:color="auto"/>
                                        <w:bottom w:val="none" w:sz="0" w:space="0" w:color="auto"/>
                                        <w:right w:val="none" w:sz="0" w:space="0" w:color="auto"/>
                                      </w:divBdr>
                                    </w:div>
                                  </w:divsChild>
                                </w:div>
                                <w:div w:id="732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7302">
                          <w:marLeft w:val="0"/>
                          <w:marRight w:val="0"/>
                          <w:marTop w:val="0"/>
                          <w:marBottom w:val="0"/>
                          <w:divBdr>
                            <w:top w:val="none" w:sz="0" w:space="0" w:color="auto"/>
                            <w:left w:val="none" w:sz="0" w:space="0" w:color="auto"/>
                            <w:bottom w:val="none" w:sz="0" w:space="0" w:color="auto"/>
                            <w:right w:val="none" w:sz="0" w:space="0" w:color="auto"/>
                          </w:divBdr>
                          <w:divsChild>
                            <w:div w:id="1154680501">
                              <w:marLeft w:val="0"/>
                              <w:marRight w:val="0"/>
                              <w:marTop w:val="0"/>
                              <w:marBottom w:val="0"/>
                              <w:divBdr>
                                <w:top w:val="none" w:sz="0" w:space="0" w:color="auto"/>
                                <w:left w:val="none" w:sz="0" w:space="0" w:color="auto"/>
                                <w:bottom w:val="none" w:sz="0" w:space="0" w:color="auto"/>
                                <w:right w:val="none" w:sz="0" w:space="0" w:color="auto"/>
                              </w:divBdr>
                              <w:divsChild>
                                <w:div w:id="403720896">
                                  <w:marLeft w:val="0"/>
                                  <w:marRight w:val="0"/>
                                  <w:marTop w:val="0"/>
                                  <w:marBottom w:val="0"/>
                                  <w:divBdr>
                                    <w:top w:val="none" w:sz="0" w:space="0" w:color="auto"/>
                                    <w:left w:val="none" w:sz="0" w:space="0" w:color="auto"/>
                                    <w:bottom w:val="none" w:sz="0" w:space="0" w:color="auto"/>
                                    <w:right w:val="none" w:sz="0" w:space="0" w:color="auto"/>
                                  </w:divBdr>
                                </w:div>
                                <w:div w:id="1032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8678">
      <w:bodyDiv w:val="1"/>
      <w:marLeft w:val="0"/>
      <w:marRight w:val="0"/>
      <w:marTop w:val="0"/>
      <w:marBottom w:val="0"/>
      <w:divBdr>
        <w:top w:val="none" w:sz="0" w:space="0" w:color="auto"/>
        <w:left w:val="none" w:sz="0" w:space="0" w:color="auto"/>
        <w:bottom w:val="none" w:sz="0" w:space="0" w:color="auto"/>
        <w:right w:val="none" w:sz="0" w:space="0" w:color="auto"/>
      </w:divBdr>
      <w:divsChild>
        <w:div w:id="85468903">
          <w:marLeft w:val="0"/>
          <w:marRight w:val="0"/>
          <w:marTop w:val="0"/>
          <w:marBottom w:val="0"/>
          <w:divBdr>
            <w:top w:val="none" w:sz="0" w:space="0" w:color="auto"/>
            <w:left w:val="none" w:sz="0" w:space="0" w:color="auto"/>
            <w:bottom w:val="none" w:sz="0" w:space="0" w:color="auto"/>
            <w:right w:val="none" w:sz="0" w:space="0" w:color="auto"/>
          </w:divBdr>
          <w:divsChild>
            <w:div w:id="268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673">
      <w:bodyDiv w:val="1"/>
      <w:marLeft w:val="0"/>
      <w:marRight w:val="0"/>
      <w:marTop w:val="0"/>
      <w:marBottom w:val="0"/>
      <w:divBdr>
        <w:top w:val="none" w:sz="0" w:space="0" w:color="auto"/>
        <w:left w:val="none" w:sz="0" w:space="0" w:color="auto"/>
        <w:bottom w:val="none" w:sz="0" w:space="0" w:color="auto"/>
        <w:right w:val="none" w:sz="0" w:space="0" w:color="auto"/>
      </w:divBdr>
    </w:div>
    <w:div w:id="691806476">
      <w:bodyDiv w:val="1"/>
      <w:marLeft w:val="0"/>
      <w:marRight w:val="0"/>
      <w:marTop w:val="0"/>
      <w:marBottom w:val="0"/>
      <w:divBdr>
        <w:top w:val="none" w:sz="0" w:space="0" w:color="auto"/>
        <w:left w:val="none" w:sz="0" w:space="0" w:color="auto"/>
        <w:bottom w:val="none" w:sz="0" w:space="0" w:color="auto"/>
        <w:right w:val="none" w:sz="0" w:space="0" w:color="auto"/>
      </w:divBdr>
    </w:div>
    <w:div w:id="1018237159">
      <w:bodyDiv w:val="1"/>
      <w:marLeft w:val="0"/>
      <w:marRight w:val="0"/>
      <w:marTop w:val="0"/>
      <w:marBottom w:val="0"/>
      <w:divBdr>
        <w:top w:val="none" w:sz="0" w:space="0" w:color="auto"/>
        <w:left w:val="none" w:sz="0" w:space="0" w:color="auto"/>
        <w:bottom w:val="none" w:sz="0" w:space="0" w:color="auto"/>
        <w:right w:val="none" w:sz="0" w:space="0" w:color="auto"/>
      </w:divBdr>
      <w:divsChild>
        <w:div w:id="1974754799">
          <w:marLeft w:val="0"/>
          <w:marRight w:val="0"/>
          <w:marTop w:val="0"/>
          <w:marBottom w:val="0"/>
          <w:divBdr>
            <w:top w:val="none" w:sz="0" w:space="0" w:color="auto"/>
            <w:left w:val="none" w:sz="0" w:space="0" w:color="auto"/>
            <w:bottom w:val="none" w:sz="0" w:space="0" w:color="auto"/>
            <w:right w:val="none" w:sz="0" w:space="0" w:color="auto"/>
          </w:divBdr>
          <w:divsChild>
            <w:div w:id="1413308889">
              <w:marLeft w:val="0"/>
              <w:marRight w:val="0"/>
              <w:marTop w:val="0"/>
              <w:marBottom w:val="0"/>
              <w:divBdr>
                <w:top w:val="none" w:sz="0" w:space="0" w:color="auto"/>
                <w:left w:val="none" w:sz="0" w:space="0" w:color="auto"/>
                <w:bottom w:val="none" w:sz="0" w:space="0" w:color="auto"/>
                <w:right w:val="none" w:sz="0" w:space="0" w:color="auto"/>
              </w:divBdr>
            </w:div>
          </w:divsChild>
        </w:div>
        <w:div w:id="1059788374">
          <w:marLeft w:val="0"/>
          <w:marRight w:val="0"/>
          <w:marTop w:val="0"/>
          <w:marBottom w:val="0"/>
          <w:divBdr>
            <w:top w:val="none" w:sz="0" w:space="0" w:color="auto"/>
            <w:left w:val="none" w:sz="0" w:space="0" w:color="auto"/>
            <w:bottom w:val="none" w:sz="0" w:space="0" w:color="auto"/>
            <w:right w:val="none" w:sz="0" w:space="0" w:color="auto"/>
          </w:divBdr>
        </w:div>
        <w:div w:id="1611159666">
          <w:marLeft w:val="0"/>
          <w:marRight w:val="0"/>
          <w:marTop w:val="0"/>
          <w:marBottom w:val="0"/>
          <w:divBdr>
            <w:top w:val="none" w:sz="0" w:space="0" w:color="auto"/>
            <w:left w:val="none" w:sz="0" w:space="0" w:color="auto"/>
            <w:bottom w:val="none" w:sz="0" w:space="0" w:color="auto"/>
            <w:right w:val="none" w:sz="0" w:space="0" w:color="auto"/>
          </w:divBdr>
        </w:div>
      </w:divsChild>
    </w:div>
    <w:div w:id="1440955687">
      <w:bodyDiv w:val="1"/>
      <w:marLeft w:val="0"/>
      <w:marRight w:val="0"/>
      <w:marTop w:val="0"/>
      <w:marBottom w:val="0"/>
      <w:divBdr>
        <w:top w:val="none" w:sz="0" w:space="0" w:color="auto"/>
        <w:left w:val="none" w:sz="0" w:space="0" w:color="auto"/>
        <w:bottom w:val="none" w:sz="0" w:space="0" w:color="auto"/>
        <w:right w:val="none" w:sz="0" w:space="0" w:color="auto"/>
      </w:divBdr>
      <w:divsChild>
        <w:div w:id="2006518400">
          <w:marLeft w:val="0"/>
          <w:marRight w:val="0"/>
          <w:marTop w:val="0"/>
          <w:marBottom w:val="0"/>
          <w:divBdr>
            <w:top w:val="none" w:sz="0" w:space="0" w:color="auto"/>
            <w:left w:val="none" w:sz="0" w:space="0" w:color="auto"/>
            <w:bottom w:val="none" w:sz="0" w:space="0" w:color="auto"/>
            <w:right w:val="none" w:sz="0" w:space="0" w:color="auto"/>
          </w:divBdr>
          <w:divsChild>
            <w:div w:id="4201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rotothree.org/early-development/social-and-emotional-develop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chingchannel.org/videos/emotional-check-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erotothree.org/resources/244-parenting-strategies-for-a-persistent-chil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Cindie O'Quinn</dc:creator>
  <cp:keywords/>
  <dc:description/>
  <cp:lastModifiedBy>Cindie O'Quinn</cp:lastModifiedBy>
  <cp:revision>2</cp:revision>
  <dcterms:created xsi:type="dcterms:W3CDTF">2021-05-08T10:30:00Z</dcterms:created>
  <dcterms:modified xsi:type="dcterms:W3CDTF">2021-05-08T11:32:00Z</dcterms:modified>
</cp:coreProperties>
</file>