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44129" w14:textId="48E49AF5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  <w:r w:rsidRPr="00A61FAC">
        <w:rPr>
          <w:noProof/>
        </w:rPr>
        <w:drawing>
          <wp:anchor distT="0" distB="0" distL="114300" distR="114300" simplePos="0" relativeHeight="251659264" behindDoc="1" locked="0" layoutInCell="1" allowOverlap="1" wp14:anchorId="0519883E" wp14:editId="17DF8AC2">
            <wp:simplePos x="0" y="0"/>
            <wp:positionH relativeFrom="margin">
              <wp:posOffset>3697655</wp:posOffset>
            </wp:positionH>
            <wp:positionV relativeFrom="margin">
              <wp:posOffset>-29845</wp:posOffset>
            </wp:positionV>
            <wp:extent cx="1921510" cy="789305"/>
            <wp:effectExtent l="0" t="0" r="0" b="0"/>
            <wp:wrapSquare wrapText="bothSides"/>
            <wp:docPr id="23" name="Picture 23" descr="Peek Clipart | Free Images at Clker.com - vector clip ar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ek Clipart | Free Images at Clker.com - vector clip art onlin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4894D" w14:textId="77777777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</w:p>
    <w:p w14:paraId="7DB43848" w14:textId="77777777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</w:p>
    <w:p w14:paraId="05E01A92" w14:textId="77777777" w:rsidR="00A228C3" w:rsidRPr="00D469D2" w:rsidRDefault="00A228C3" w:rsidP="00A228C3">
      <w:pPr>
        <w:jc w:val="center"/>
        <w:rPr>
          <w:rFonts w:ascii="KG Primary Penmanship 2" w:hAnsi="KG Primary Penmanship 2"/>
          <w:b/>
          <w:bCs/>
          <w:sz w:val="2"/>
          <w:szCs w:val="2"/>
        </w:rPr>
      </w:pPr>
    </w:p>
    <w:p w14:paraId="0168029F" w14:textId="77777777" w:rsidR="00A228C3" w:rsidRPr="00A8231D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  <w:r w:rsidRPr="00A8231D">
        <w:rPr>
          <w:rFonts w:ascii="KG Primary Penmanship 2" w:hAnsi="KG Primary Penmanship 2"/>
          <w:b/>
          <w:bCs/>
          <w:sz w:val="40"/>
          <w:szCs w:val="40"/>
        </w:rPr>
        <w:t>Peek at Our Week</w:t>
      </w: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585"/>
        <w:gridCol w:w="5580"/>
        <w:gridCol w:w="4091"/>
      </w:tblGrid>
      <w:tr w:rsidR="001816D2" w:rsidRPr="00C30E4E" w14:paraId="3C6E3963" w14:textId="77777777" w:rsidTr="00B4425A">
        <w:trPr>
          <w:trHeight w:val="647"/>
        </w:trPr>
        <w:tc>
          <w:tcPr>
            <w:tcW w:w="4585" w:type="dxa"/>
            <w:vAlign w:val="center"/>
          </w:tcPr>
          <w:p w14:paraId="0E394E5A" w14:textId="77777777" w:rsidR="00A228C3" w:rsidRPr="00C30E4E" w:rsidRDefault="00A228C3" w:rsidP="00634D7B">
            <w:pPr>
              <w:jc w:val="center"/>
              <w:rPr>
                <w:rFonts w:ascii="KG Primary Penmanship 2" w:hAnsi="KG Primary Penmanship 2"/>
                <w:b/>
                <w:bCs/>
                <w:szCs w:val="24"/>
              </w:rPr>
            </w:pPr>
            <w:r w:rsidRPr="00C30E4E">
              <w:rPr>
                <w:rFonts w:ascii="KG Primary Penmanship 2" w:hAnsi="KG Primary Penmanship 2"/>
                <w:b/>
                <w:bCs/>
                <w:szCs w:val="24"/>
              </w:rPr>
              <w:t>Standard Focus</w:t>
            </w:r>
          </w:p>
        </w:tc>
        <w:tc>
          <w:tcPr>
            <w:tcW w:w="5580" w:type="dxa"/>
            <w:vAlign w:val="center"/>
          </w:tcPr>
          <w:p w14:paraId="477F9C33" w14:textId="77777777" w:rsidR="00A228C3" w:rsidRPr="00C30E4E" w:rsidRDefault="00A228C3" w:rsidP="00634D7B">
            <w:pPr>
              <w:jc w:val="center"/>
              <w:rPr>
                <w:rFonts w:ascii="KG Primary Penmanship 2" w:hAnsi="KG Primary Penmanship 2"/>
                <w:b/>
                <w:bCs/>
                <w:szCs w:val="24"/>
              </w:rPr>
            </w:pPr>
            <w:r w:rsidRPr="00C30E4E">
              <w:rPr>
                <w:rFonts w:ascii="KG Primary Penmanship 2" w:hAnsi="KG Primary Penmanship 2"/>
                <w:b/>
                <w:bCs/>
                <w:szCs w:val="24"/>
              </w:rPr>
              <w:t>Activity</w:t>
            </w:r>
          </w:p>
        </w:tc>
        <w:tc>
          <w:tcPr>
            <w:tcW w:w="4091" w:type="dxa"/>
            <w:vAlign w:val="center"/>
          </w:tcPr>
          <w:p w14:paraId="05983D24" w14:textId="77777777" w:rsidR="00A228C3" w:rsidRPr="00C30E4E" w:rsidRDefault="00A228C3" w:rsidP="00634D7B">
            <w:pPr>
              <w:jc w:val="center"/>
              <w:rPr>
                <w:rFonts w:ascii="KG Primary Penmanship 2" w:hAnsi="KG Primary Penmanship 2"/>
                <w:b/>
                <w:bCs/>
                <w:szCs w:val="24"/>
              </w:rPr>
            </w:pPr>
            <w:r w:rsidRPr="00C30E4E">
              <w:rPr>
                <w:rFonts w:ascii="KG Primary Penmanship 2" w:hAnsi="KG Primary Penmanship 2"/>
                <w:b/>
                <w:bCs/>
                <w:szCs w:val="24"/>
              </w:rPr>
              <w:t>Home Extension Activity</w:t>
            </w:r>
          </w:p>
        </w:tc>
      </w:tr>
      <w:tr w:rsidR="001816D2" w:rsidRPr="00C30E4E" w14:paraId="1A1A9740" w14:textId="77777777" w:rsidTr="00B4425A">
        <w:trPr>
          <w:trHeight w:val="1394"/>
        </w:trPr>
        <w:tc>
          <w:tcPr>
            <w:tcW w:w="4585" w:type="dxa"/>
          </w:tcPr>
          <w:p w14:paraId="69C2C548" w14:textId="66B080D0" w:rsidR="00FD1BB4" w:rsidRPr="00B4425A" w:rsidRDefault="00723480" w:rsidP="00B4425A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KG Primary Penmanship 2" w:hAnsi="KG Primary Penmanship 2"/>
              </w:rPr>
            </w:pPr>
            <w:r w:rsidRPr="00723480">
              <w:rPr>
                <w:rFonts w:ascii="KG Primary Penmanship 2" w:hAnsi="KG Primary Penmanship 2"/>
              </w:rPr>
              <w:t>Uses imagination and creativity to express self with intention using a variety of open-ended, process-oriented and diverse art materials</w:t>
            </w:r>
          </w:p>
        </w:tc>
        <w:tc>
          <w:tcPr>
            <w:tcW w:w="5580" w:type="dxa"/>
          </w:tcPr>
          <w:p w14:paraId="6707A66F" w14:textId="6EBE607C" w:rsidR="00723480" w:rsidRPr="00C30E4E" w:rsidRDefault="00723480" w:rsidP="00723480">
            <w:pPr>
              <w:ind w:left="288"/>
              <w:rPr>
                <w:rFonts w:ascii="KG Primary Penmanship 2" w:hAnsi="KG Primary Penmanship 2"/>
                <w:szCs w:val="24"/>
              </w:rPr>
            </w:pPr>
            <w:r>
              <w:rPr>
                <w:rFonts w:ascii="KG Primary Penmanship 2" w:hAnsi="KG Primary Penmanship 2"/>
              </w:rPr>
              <w:t>Painting with cars</w:t>
            </w:r>
          </w:p>
          <w:p w14:paraId="76D0BE04" w14:textId="504B8CE7" w:rsidR="00A228C3" w:rsidRPr="00C30E4E" w:rsidRDefault="00723480" w:rsidP="00B4425A">
            <w:pPr>
              <w:ind w:left="288"/>
              <w:rPr>
                <w:rFonts w:ascii="KG Primary Penmanship 2" w:hAnsi="KG Primary Penmanship 2"/>
                <w:szCs w:val="24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7D6950FB" wp14:editId="4C54AFEF">
                  <wp:extent cx="1155700" cy="748578"/>
                  <wp:effectExtent l="0" t="0" r="0" b="1270"/>
                  <wp:docPr id="11" name="Picture 1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474" cy="754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1" w:type="dxa"/>
            <w:tcBorders>
              <w:bottom w:val="single" w:sz="4" w:space="0" w:color="auto"/>
            </w:tcBorders>
          </w:tcPr>
          <w:p w14:paraId="41169338" w14:textId="3CC8C5DA" w:rsidR="00A228C3" w:rsidRPr="00C30E4E" w:rsidRDefault="00723480" w:rsidP="00634D7B">
            <w:pPr>
              <w:ind w:left="288"/>
              <w:rPr>
                <w:rFonts w:ascii="KG Primary Penmanship 2" w:hAnsi="KG Primary Penmanship 2"/>
                <w:szCs w:val="24"/>
              </w:rPr>
            </w:pPr>
            <w:r>
              <w:rPr>
                <w:rFonts w:ascii="KG Primary Penmanship 2" w:hAnsi="KG Primary Penmanship 2"/>
                <w:szCs w:val="24"/>
              </w:rPr>
              <w:t>Painting with cars is fun.  Let your child run the car through the paint and then onto the paper.</w:t>
            </w:r>
          </w:p>
        </w:tc>
      </w:tr>
      <w:tr w:rsidR="001816D2" w:rsidRPr="00C30E4E" w14:paraId="7D0E986F" w14:textId="77777777" w:rsidTr="00B4425A">
        <w:trPr>
          <w:trHeight w:val="1584"/>
        </w:trPr>
        <w:tc>
          <w:tcPr>
            <w:tcW w:w="4585" w:type="dxa"/>
          </w:tcPr>
          <w:p w14:paraId="20B47BE0" w14:textId="77777777" w:rsidR="00723480" w:rsidRPr="00723480" w:rsidRDefault="00723480" w:rsidP="00723480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KG Primary Penmanship 2" w:hAnsi="KG Primary Penmanship 2"/>
                <w:bCs/>
              </w:rPr>
            </w:pPr>
            <w:r w:rsidRPr="00723480">
              <w:rPr>
                <w:rFonts w:ascii="KG Primary Penmanship 2" w:hAnsi="KG Primary Penmanship 2"/>
                <w:bCs/>
              </w:rPr>
              <w:t>Counts and identifies the number sequence “1 to 10”</w:t>
            </w:r>
          </w:p>
          <w:p w14:paraId="47010F20" w14:textId="77777777" w:rsidR="00723480" w:rsidRPr="00723480" w:rsidRDefault="00723480" w:rsidP="00723480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KG Primary Penmanship 2" w:hAnsi="KG Primary Penmanship 2"/>
                <w:bCs/>
              </w:rPr>
            </w:pPr>
            <w:r w:rsidRPr="00723480">
              <w:rPr>
                <w:rFonts w:ascii="KG Primary Penmanship 2" w:hAnsi="KG Primary Penmanship 2"/>
                <w:bCs/>
              </w:rPr>
              <w:t>Recognizes and names typical shapes (circle, square, triangle)</w:t>
            </w:r>
          </w:p>
          <w:p w14:paraId="136F2B98" w14:textId="77777777" w:rsidR="00B4425A" w:rsidRPr="00B4425A" w:rsidRDefault="00B4425A" w:rsidP="00B4425A">
            <w:pPr>
              <w:pStyle w:val="ListParagraph"/>
              <w:ind w:left="576"/>
              <w:rPr>
                <w:rFonts w:ascii="KG Primary Penmanship 2" w:hAnsi="KG Primary Penmanship 2"/>
                <w:bCs/>
              </w:rPr>
            </w:pPr>
          </w:p>
          <w:p w14:paraId="092925CE" w14:textId="3F5B9D83" w:rsidR="00A228C3" w:rsidRPr="00A1138E" w:rsidRDefault="00A228C3" w:rsidP="00B4425A">
            <w:pPr>
              <w:pStyle w:val="ListParagraph"/>
              <w:spacing w:line="240" w:lineRule="auto"/>
              <w:ind w:left="576"/>
              <w:rPr>
                <w:rFonts w:ascii="KG Primary Penmanship 2" w:hAnsi="KG Primary Penmanship 2"/>
                <w:bCs/>
              </w:rPr>
            </w:pPr>
          </w:p>
        </w:tc>
        <w:tc>
          <w:tcPr>
            <w:tcW w:w="5580" w:type="dxa"/>
          </w:tcPr>
          <w:p w14:paraId="2C20F528" w14:textId="77777777" w:rsidR="00723480" w:rsidRPr="00723480" w:rsidRDefault="00723480" w:rsidP="00723480">
            <w:pPr>
              <w:ind w:left="288"/>
              <w:rPr>
                <w:rFonts w:ascii="KG Primary Penmanship 2" w:hAnsi="KG Primary Penmanship 2"/>
              </w:rPr>
            </w:pPr>
            <w:r w:rsidRPr="00723480">
              <w:rPr>
                <w:rFonts w:ascii="KG Primary Penmanship 2" w:hAnsi="KG Primary Penmanship 2"/>
              </w:rPr>
              <w:t>Driving Cars on Number Roads</w:t>
            </w:r>
          </w:p>
          <w:p w14:paraId="0A9C021E" w14:textId="257977AA" w:rsidR="00B4425A" w:rsidRPr="00C30E4E" w:rsidRDefault="00723480" w:rsidP="00F7312D">
            <w:pPr>
              <w:ind w:left="288"/>
              <w:rPr>
                <w:rFonts w:ascii="KG Primary Penmanship 2" w:hAnsi="KG Primary Penmanship 2"/>
                <w:szCs w:val="24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3FF07E1D" wp14:editId="0822F1B6">
                  <wp:extent cx="1155700" cy="1495693"/>
                  <wp:effectExtent l="0" t="0" r="0" b="317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313" cy="1501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1" w:type="dxa"/>
            <w:tcBorders>
              <w:bottom w:val="single" w:sz="4" w:space="0" w:color="auto"/>
            </w:tcBorders>
          </w:tcPr>
          <w:p w14:paraId="1E09E7CE" w14:textId="490C682D" w:rsidR="00A228C3" w:rsidRPr="00C30E4E" w:rsidRDefault="00723480" w:rsidP="00634D7B">
            <w:pPr>
              <w:ind w:left="288"/>
              <w:rPr>
                <w:rFonts w:ascii="KG Primary Penmanship 2" w:hAnsi="KG Primary Penmanship 2"/>
                <w:szCs w:val="24"/>
              </w:rPr>
            </w:pPr>
            <w:r>
              <w:rPr>
                <w:rFonts w:ascii="KG Primary Penmanship 2" w:hAnsi="KG Primary Penmanship 2"/>
                <w:szCs w:val="24"/>
              </w:rPr>
              <w:t>Using masking tape, make letters, numbers of shapes on the floor and let your child drive their cars along them.</w:t>
            </w:r>
          </w:p>
        </w:tc>
      </w:tr>
      <w:tr w:rsidR="001816D2" w:rsidRPr="00C30E4E" w14:paraId="0210068E" w14:textId="77777777" w:rsidTr="00B4425A">
        <w:trPr>
          <w:trHeight w:val="1584"/>
        </w:trPr>
        <w:tc>
          <w:tcPr>
            <w:tcW w:w="4585" w:type="dxa"/>
          </w:tcPr>
          <w:p w14:paraId="0E7532EC" w14:textId="77777777" w:rsidR="00723480" w:rsidRPr="00723480" w:rsidRDefault="00723480" w:rsidP="0072348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bCs/>
              </w:rPr>
            </w:pPr>
            <w:r w:rsidRPr="00723480">
              <w:rPr>
                <w:rFonts w:ascii="KG Primary Penmanship 2" w:hAnsi="KG Primary Penmanship 2"/>
                <w:bCs/>
              </w:rPr>
              <w:t>Identifies basic physical characteristics (e.g., landmarks or land features)</w:t>
            </w:r>
          </w:p>
          <w:p w14:paraId="412F306C" w14:textId="77777777" w:rsidR="00723480" w:rsidRPr="00723480" w:rsidRDefault="00723480" w:rsidP="0072348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bCs/>
              </w:rPr>
            </w:pPr>
            <w:r w:rsidRPr="00723480">
              <w:rPr>
                <w:rFonts w:ascii="KG Primary Penmanship 2" w:hAnsi="KG Primary Penmanship 2"/>
                <w:bCs/>
              </w:rPr>
              <w:t>Increasingly coordinates hand and eye movements to perform a variety of actions with increasing precision</w:t>
            </w:r>
          </w:p>
          <w:p w14:paraId="3F045896" w14:textId="412A8082" w:rsidR="00A228C3" w:rsidRPr="00723480" w:rsidRDefault="00723480" w:rsidP="0072348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bCs/>
              </w:rPr>
            </w:pPr>
            <w:r w:rsidRPr="00723480">
              <w:rPr>
                <w:rFonts w:ascii="KG Primary Penmanship 2" w:hAnsi="KG Primary Penmanship 2"/>
                <w:bCs/>
              </w:rPr>
              <w:t>Coordinates the use of arms, hands, fingers to accomplish tasks with hand-eye coordination when participating in routines, play and activities (e.g., painting at an easel, placing simple pieces of puzzle, folding paper)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14:paraId="57863167" w14:textId="1690DD76" w:rsidR="00B4425A" w:rsidRDefault="00723480" w:rsidP="0070006F">
            <w:pPr>
              <w:ind w:left="288"/>
              <w:rPr>
                <w:rFonts w:ascii="KG Primary Penmanship 2" w:hAnsi="KG Primary Penmanship 2"/>
                <w:szCs w:val="24"/>
              </w:rPr>
            </w:pPr>
            <w:r w:rsidRPr="00723480">
              <w:rPr>
                <w:rFonts w:ascii="KG Primary Penmanship 2" w:hAnsi="KG Primary Penmanship 2"/>
                <w:szCs w:val="24"/>
              </w:rPr>
              <w:t>Magnetic Vehicles STEM Tray</w:t>
            </w:r>
            <w:r>
              <w:rPr>
                <w:noProof/>
                <w:color w:val="00B0F0"/>
                <w:sz w:val="18"/>
                <w:szCs w:val="18"/>
              </w:rPr>
              <w:drawing>
                <wp:inline distT="0" distB="0" distL="0" distR="0" wp14:anchorId="7FCB3E82" wp14:editId="332A01E1">
                  <wp:extent cx="1778000" cy="1178674"/>
                  <wp:effectExtent l="0" t="0" r="0" b="2540"/>
                  <wp:docPr id="14" name="Picture 14" descr="A picture containing text, picture fr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text, picture fram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068" cy="1183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F5FCFA" w14:textId="50B053B3" w:rsidR="00723480" w:rsidRPr="00C30E4E" w:rsidRDefault="00723480" w:rsidP="00723480">
            <w:pPr>
              <w:ind w:left="288"/>
              <w:rPr>
                <w:rFonts w:ascii="KG Primary Penmanship 2" w:hAnsi="KG Primary Penmanship 2"/>
                <w:szCs w:val="24"/>
              </w:rPr>
            </w:pPr>
            <w:r>
              <w:rPr>
                <w:rFonts w:ascii="KG Primary Penmanship 2" w:hAnsi="KG Primary Penmanship 2"/>
                <w:szCs w:val="24"/>
              </w:rPr>
              <w:t>The children will use the magnet to move the car around the course.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AB22" w14:textId="72DF835B" w:rsidR="00A1138E" w:rsidRPr="00C30E4E" w:rsidRDefault="00723480" w:rsidP="00634D7B">
            <w:pPr>
              <w:ind w:left="288"/>
              <w:rPr>
                <w:rFonts w:ascii="KG Primary Penmanship 2" w:hAnsi="KG Primary Penmanship 2"/>
                <w:szCs w:val="24"/>
              </w:rPr>
            </w:pPr>
            <w:r>
              <w:rPr>
                <w:rFonts w:ascii="KG Primary Penmanship 2" w:hAnsi="KG Primary Penmanship 2"/>
                <w:szCs w:val="24"/>
              </w:rPr>
              <w:t>Exploring with magnets is exciting for children.  Give your child a magnet and some metal and non-metal items and let them experiment. Put some paper clips into an empty water battle and see if the magnet can lift them up.</w:t>
            </w:r>
          </w:p>
        </w:tc>
      </w:tr>
    </w:tbl>
    <w:p w14:paraId="7D810A8A" w14:textId="2E37F47C" w:rsidR="001D376D" w:rsidRPr="00C30E4E" w:rsidRDefault="00A228C3" w:rsidP="00A228C3">
      <w:pPr>
        <w:spacing w:before="120" w:after="100" w:afterAutospacing="1"/>
        <w:rPr>
          <w:rFonts w:ascii="KG Primary Penmanship 2" w:hAnsi="KG Primary Penmanship 2"/>
        </w:rPr>
      </w:pPr>
      <w:r w:rsidRPr="00C30E4E">
        <w:rPr>
          <w:rFonts w:ascii="KG Primary Penmanship 2" w:hAnsi="KG Primary Penmanship 2"/>
          <w:b/>
          <w:bCs/>
        </w:rPr>
        <w:t>Parent Resources:</w:t>
      </w:r>
      <w:r w:rsidRPr="00C30E4E">
        <w:rPr>
          <w:rFonts w:ascii="KG Primary Penmanship 2" w:hAnsi="KG Primary Penmanship 2"/>
        </w:rPr>
        <w:t xml:space="preserve"> </w:t>
      </w:r>
      <w:r w:rsidR="00A1138E">
        <w:rPr>
          <w:rFonts w:ascii="KG Primary Penmanship 2" w:hAnsi="KG Primary Penmanship 2"/>
        </w:rPr>
        <w:t xml:space="preserve">Focus for the week is </w:t>
      </w:r>
      <w:r w:rsidR="00CE60C9">
        <w:rPr>
          <w:rFonts w:ascii="KG Primary Penmanship 2" w:hAnsi="KG Primary Penmanship 2"/>
        </w:rPr>
        <w:t>cars and trucks</w:t>
      </w:r>
      <w:r w:rsidR="00B4425A">
        <w:rPr>
          <w:rFonts w:ascii="KG Primary Penmanship 2" w:hAnsi="KG Primary Penmanship 2"/>
        </w:rPr>
        <w:t xml:space="preserve"> along with circles, cubes, squares and rectangles.</w:t>
      </w:r>
      <w:r w:rsidR="0070006F" w:rsidRPr="00C30E4E">
        <w:rPr>
          <w:rFonts w:ascii="KG Primary Penmanship 2" w:hAnsi="KG Primary Penmanship 2"/>
        </w:rPr>
        <w:t xml:space="preserve">  </w:t>
      </w:r>
    </w:p>
    <w:sectPr w:rsidR="001D376D" w:rsidRPr="00C30E4E" w:rsidSect="00A228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B90E8" w14:textId="77777777" w:rsidR="00F50BAF" w:rsidRDefault="00F50BAF" w:rsidP="00A228C3">
      <w:r>
        <w:separator/>
      </w:r>
    </w:p>
  </w:endnote>
  <w:endnote w:type="continuationSeparator" w:id="0">
    <w:p w14:paraId="3271F519" w14:textId="77777777" w:rsidR="00F50BAF" w:rsidRDefault="00F50BAF" w:rsidP="00A2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G Primary Penmanship 2">
    <w:panose1 w:val="02000506000000020003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902B2" w14:textId="77777777" w:rsidR="000C34E3" w:rsidRDefault="000C34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2A2A9" w14:textId="77777777" w:rsidR="000C34E3" w:rsidRDefault="000C34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54B1F" w14:textId="77777777" w:rsidR="000C34E3" w:rsidRDefault="000C3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1172A" w14:textId="77777777" w:rsidR="00F50BAF" w:rsidRDefault="00F50BAF" w:rsidP="00A228C3">
      <w:r>
        <w:separator/>
      </w:r>
    </w:p>
  </w:footnote>
  <w:footnote w:type="continuationSeparator" w:id="0">
    <w:p w14:paraId="595096A6" w14:textId="77777777" w:rsidR="00F50BAF" w:rsidRDefault="00F50BAF" w:rsidP="00A2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E82B4" w14:textId="77777777" w:rsidR="000C34E3" w:rsidRDefault="000C34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A4D05" w14:textId="59855DAE" w:rsidR="001753EE" w:rsidRPr="00A228C3" w:rsidRDefault="00A228C3">
    <w:pPr>
      <w:pStyle w:val="Header"/>
      <w:rPr>
        <w:rFonts w:ascii="KG Primary Penmanship 2" w:hAnsi="KG Primary Penmanship 2"/>
        <w:sz w:val="32"/>
        <w:szCs w:val="32"/>
      </w:rPr>
    </w:pPr>
    <w:r w:rsidRPr="00A228C3">
      <w:rPr>
        <w:rFonts w:ascii="KG Primary Penmanship 2" w:hAnsi="KG Primary Penmanship 2"/>
        <w:sz w:val="32"/>
        <w:szCs w:val="32"/>
      </w:rPr>
      <w:t>Preschool IIB</w:t>
    </w:r>
    <w:r w:rsidRPr="00A228C3">
      <w:rPr>
        <w:rFonts w:ascii="KG Primary Penmanship 2" w:hAnsi="KG Primary Penmanship 2"/>
        <w:sz w:val="32"/>
        <w:szCs w:val="32"/>
      </w:rPr>
      <w:ptab w:relativeTo="margin" w:alignment="center" w:leader="none"/>
    </w:r>
    <w:r w:rsidRPr="00A228C3">
      <w:rPr>
        <w:rFonts w:ascii="KG Primary Penmanship 2" w:hAnsi="KG Primary Penmanship 2"/>
        <w:sz w:val="32"/>
        <w:szCs w:val="32"/>
      </w:rPr>
      <w:ptab w:relativeTo="margin" w:alignment="right" w:leader="none"/>
    </w:r>
    <w:r w:rsidRPr="00A228C3">
      <w:rPr>
        <w:rFonts w:ascii="KG Primary Penmanship 2" w:hAnsi="KG Primary Penmanship 2"/>
        <w:sz w:val="32"/>
        <w:szCs w:val="32"/>
      </w:rPr>
      <w:t xml:space="preserve">Week of </w:t>
    </w:r>
    <w:r w:rsidR="008125C5">
      <w:rPr>
        <w:rFonts w:ascii="KG Primary Penmanship 2" w:hAnsi="KG Primary Penmanship 2"/>
        <w:sz w:val="32"/>
        <w:szCs w:val="32"/>
      </w:rPr>
      <w:t xml:space="preserve">May </w:t>
    </w:r>
    <w:r w:rsidR="000C34E3">
      <w:rPr>
        <w:rFonts w:ascii="KG Primary Penmanship 2" w:hAnsi="KG Primary Penmanship 2"/>
        <w:sz w:val="32"/>
        <w:szCs w:val="32"/>
      </w:rPr>
      <w:t>3</w:t>
    </w:r>
    <w:r w:rsidR="00B4425A">
      <w:rPr>
        <w:rFonts w:ascii="KG Primary Penmanship 2" w:hAnsi="KG Primary Penmanship 2"/>
        <w:sz w:val="32"/>
        <w:szCs w:val="32"/>
      </w:rPr>
      <w:t>,</w:t>
    </w:r>
    <w:r w:rsidR="001753EE">
      <w:rPr>
        <w:rFonts w:ascii="KG Primary Penmanship 2" w:hAnsi="KG Primary Penmanship 2"/>
        <w:sz w:val="32"/>
        <w:szCs w:val="32"/>
      </w:rPr>
      <w:t xml:space="preserve">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4AC35" w14:textId="77777777" w:rsidR="000C34E3" w:rsidRDefault="000C34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D128F"/>
    <w:multiLevelType w:val="hybridMultilevel"/>
    <w:tmpl w:val="A04E3DD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C3"/>
    <w:rsid w:val="00055790"/>
    <w:rsid w:val="000C34E3"/>
    <w:rsid w:val="0012660D"/>
    <w:rsid w:val="001753EE"/>
    <w:rsid w:val="001816D2"/>
    <w:rsid w:val="00243F97"/>
    <w:rsid w:val="003410B5"/>
    <w:rsid w:val="00347CE9"/>
    <w:rsid w:val="0035540B"/>
    <w:rsid w:val="00391F71"/>
    <w:rsid w:val="004F35AD"/>
    <w:rsid w:val="005013F8"/>
    <w:rsid w:val="0058443C"/>
    <w:rsid w:val="005B4891"/>
    <w:rsid w:val="005E449D"/>
    <w:rsid w:val="00682CD2"/>
    <w:rsid w:val="00696520"/>
    <w:rsid w:val="006C61C1"/>
    <w:rsid w:val="0070006F"/>
    <w:rsid w:val="00723480"/>
    <w:rsid w:val="007D48A2"/>
    <w:rsid w:val="008125C5"/>
    <w:rsid w:val="00877C46"/>
    <w:rsid w:val="008834D9"/>
    <w:rsid w:val="008C2E1E"/>
    <w:rsid w:val="008F6B3D"/>
    <w:rsid w:val="00A1138E"/>
    <w:rsid w:val="00A228C3"/>
    <w:rsid w:val="00A73209"/>
    <w:rsid w:val="00AF145A"/>
    <w:rsid w:val="00B4425A"/>
    <w:rsid w:val="00B65EC2"/>
    <w:rsid w:val="00B72836"/>
    <w:rsid w:val="00B93DAA"/>
    <w:rsid w:val="00BD316C"/>
    <w:rsid w:val="00C30E4E"/>
    <w:rsid w:val="00CA13CE"/>
    <w:rsid w:val="00CE60C9"/>
    <w:rsid w:val="00DD6859"/>
    <w:rsid w:val="00E07CED"/>
    <w:rsid w:val="00E539A3"/>
    <w:rsid w:val="00E7400E"/>
    <w:rsid w:val="00E93CD3"/>
    <w:rsid w:val="00EC08A8"/>
    <w:rsid w:val="00EC5CAC"/>
    <w:rsid w:val="00F50BAF"/>
    <w:rsid w:val="00F7312D"/>
    <w:rsid w:val="00FD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541F"/>
  <w15:chartTrackingRefBased/>
  <w15:docId w15:val="{AC6524D7-558E-A440-A7C6-857E2715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8C3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8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8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C3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C3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Batson Wilson</cp:lastModifiedBy>
  <cp:revision>5</cp:revision>
  <dcterms:created xsi:type="dcterms:W3CDTF">2021-03-29T00:38:00Z</dcterms:created>
  <dcterms:modified xsi:type="dcterms:W3CDTF">2021-03-29T00:55:00Z</dcterms:modified>
</cp:coreProperties>
</file>