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97DFD" w14:textId="2B7D1AE7" w:rsidR="00FE705F" w:rsidRPr="00FE705F" w:rsidRDefault="00FE705F" w:rsidP="00FE705F">
      <w:pPr>
        <w:rPr>
          <w:rFonts w:ascii="Times New Roman" w:eastAsia="Times New Roman" w:hAnsi="Times New Roman" w:cs="Times New Roman"/>
          <w:sz w:val="24"/>
        </w:rPr>
      </w:pPr>
      <w:r w:rsidRPr="00FE705F">
        <w:rPr>
          <w:rFonts w:ascii="Times New Roman" w:eastAsia="Times New Roman" w:hAnsi="Times New Roman" w:cs="Times New Roman"/>
          <w:sz w:val="24"/>
        </w:rPr>
        <w:fldChar w:fldCharType="begin"/>
      </w:r>
      <w:r w:rsidR="00DE56D0">
        <w:rPr>
          <w:rFonts w:ascii="Times New Roman" w:eastAsia="Times New Roman" w:hAnsi="Times New Roman" w:cs="Times New Roman"/>
          <w:sz w:val="24"/>
        </w:rPr>
        <w:instrText xml:space="preserve"> INCLUDEPICTURE "C:\\var\\folders\\1z\\t_t8pc2d5h79zbfj7s04wpsw0000gn\\T\\com.microsoft.Word\\WebArchiveCopyPasteTempFiles\\5ad84a1a16f216176e23a5a32e068f7b.jpg" \* MERGEFORMAT </w:instrText>
      </w:r>
      <w:r w:rsidRPr="00FE705F">
        <w:rPr>
          <w:rFonts w:ascii="Times New Roman" w:eastAsia="Times New Roman" w:hAnsi="Times New Roman" w:cs="Times New Roman"/>
          <w:sz w:val="24"/>
        </w:rPr>
        <w:fldChar w:fldCharType="end"/>
      </w:r>
    </w:p>
    <w:p w14:paraId="2BC2F22F" w14:textId="7B548680" w:rsidR="00A61FAC" w:rsidRPr="00C81F8B" w:rsidRDefault="00084B83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FE705F">
        <w:rPr>
          <w:rFonts w:ascii="Times New Roman" w:eastAsia="Times New Roman" w:hAnsi="Times New Roman" w:cs="Times New Roman"/>
          <w:noProof/>
          <w:sz w:val="15"/>
          <w:szCs w:val="15"/>
        </w:rPr>
        <w:drawing>
          <wp:anchor distT="0" distB="0" distL="114300" distR="114300" simplePos="0" relativeHeight="251658240" behindDoc="0" locked="0" layoutInCell="1" allowOverlap="1" wp14:anchorId="4B3C9914" wp14:editId="016A4A23">
            <wp:simplePos x="0" y="0"/>
            <wp:positionH relativeFrom="column">
              <wp:posOffset>-29535</wp:posOffset>
            </wp:positionH>
            <wp:positionV relativeFrom="paragraph">
              <wp:posOffset>87077</wp:posOffset>
            </wp:positionV>
            <wp:extent cx="807085" cy="807085"/>
            <wp:effectExtent l="0" t="0" r="5715" b="5715"/>
            <wp:wrapThrough wrapText="bothSides">
              <wp:wrapPolygon edited="0">
                <wp:start x="0" y="0"/>
                <wp:lineTo x="0" y="21413"/>
                <wp:lineTo x="21413" y="21413"/>
                <wp:lineTo x="21413" y="0"/>
                <wp:lineTo x="0" y="0"/>
              </wp:wrapPolygon>
            </wp:wrapThrough>
            <wp:docPr id="3" name="Picture 3" descr="Peeking cow (With images) | Cute clipart, Cow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ing cow (With images) | Cute clipart, Cow,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05F">
        <w:rPr>
          <w:rFonts w:ascii="Times New Roman" w:eastAsia="Times New Roman" w:hAnsi="Times New Roman" w:cs="Times New Roman"/>
          <w:noProof/>
          <w:sz w:val="15"/>
          <w:szCs w:val="15"/>
        </w:rPr>
        <w:drawing>
          <wp:anchor distT="0" distB="0" distL="114300" distR="114300" simplePos="0" relativeHeight="251659264" behindDoc="0" locked="0" layoutInCell="1" allowOverlap="1" wp14:anchorId="6DD4325A" wp14:editId="0E9DB9E6">
            <wp:simplePos x="0" y="0"/>
            <wp:positionH relativeFrom="column">
              <wp:posOffset>8141646</wp:posOffset>
            </wp:positionH>
            <wp:positionV relativeFrom="paragraph">
              <wp:posOffset>90049</wp:posOffset>
            </wp:positionV>
            <wp:extent cx="804672" cy="804672"/>
            <wp:effectExtent l="0" t="0" r="0" b="0"/>
            <wp:wrapThrough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hrough>
            <wp:docPr id="4" name="Picture 4" descr="Peeking cow (With images) | Cute clipart, Cow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eking cow (With images) | Cute clipart, Cow,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FAC"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="00A61FAC"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698D14FB" w14:textId="4A1E7362" w:rsidR="00FE705F" w:rsidRPr="00FE705F" w:rsidRDefault="00FE705F" w:rsidP="00FE705F">
      <w:pPr>
        <w:rPr>
          <w:rFonts w:ascii="Times New Roman" w:eastAsia="Times New Roman" w:hAnsi="Times New Roman" w:cs="Times New Roman"/>
          <w:sz w:val="24"/>
        </w:rPr>
      </w:pPr>
      <w:r w:rsidRPr="00FE705F">
        <w:rPr>
          <w:rFonts w:ascii="Times New Roman" w:eastAsia="Times New Roman" w:hAnsi="Times New Roman" w:cs="Times New Roman"/>
          <w:sz w:val="24"/>
        </w:rPr>
        <w:fldChar w:fldCharType="begin"/>
      </w:r>
      <w:r w:rsidR="00DE56D0">
        <w:rPr>
          <w:rFonts w:ascii="Times New Roman" w:eastAsia="Times New Roman" w:hAnsi="Times New Roman" w:cs="Times New Roman"/>
          <w:sz w:val="24"/>
        </w:rPr>
        <w:instrText xml:space="preserve"> INCLUDEPICTURE "C:\\var\\folders\\1z\\t_t8pc2d5h79zbfj7s04wpsw0000gn\\T\\com.microsoft.Word\\WebArchiveCopyPasteTempFiles\\5ad84a1a16f216176e23a5a32e068f7b.jpg" \* MERGEFORMAT </w:instrText>
      </w:r>
      <w:r w:rsidRPr="00FE705F">
        <w:rPr>
          <w:rFonts w:ascii="Times New Roman" w:eastAsia="Times New Roman" w:hAnsi="Times New Roman" w:cs="Times New Roman"/>
          <w:sz w:val="24"/>
        </w:rPr>
        <w:fldChar w:fldCharType="end"/>
      </w:r>
    </w:p>
    <w:p w14:paraId="3CE7A248" w14:textId="49D1AA74" w:rsidR="00A61FAC" w:rsidRPr="00FE705F" w:rsidRDefault="00A61FAC" w:rsidP="00A61FAC">
      <w:pPr>
        <w:jc w:val="center"/>
        <w:rPr>
          <w:rFonts w:asciiTheme="minorHAnsi" w:hAnsiTheme="minorHAnsi" w:cstheme="minorHAnsi"/>
          <w:b/>
          <w:bCs/>
          <w:sz w:val="21"/>
          <w:szCs w:val="16"/>
        </w:rPr>
      </w:pPr>
    </w:p>
    <w:tbl>
      <w:tblPr>
        <w:tblStyle w:val="TableGrid"/>
        <w:tblW w:w="14139" w:type="dxa"/>
        <w:tblLook w:val="04A0" w:firstRow="1" w:lastRow="0" w:firstColumn="1" w:lastColumn="0" w:noHBand="0" w:noVBand="1"/>
      </w:tblPr>
      <w:tblGrid>
        <w:gridCol w:w="4713"/>
        <w:gridCol w:w="4713"/>
        <w:gridCol w:w="4713"/>
      </w:tblGrid>
      <w:tr w:rsidR="00D2036D" w:rsidRPr="00084B83" w14:paraId="407B3D4C" w14:textId="77777777" w:rsidTr="000657F7">
        <w:trPr>
          <w:trHeight w:val="350"/>
        </w:trPr>
        <w:tc>
          <w:tcPr>
            <w:tcW w:w="4713" w:type="dxa"/>
            <w:vAlign w:val="center"/>
          </w:tcPr>
          <w:p w14:paraId="066EED94" w14:textId="5190CDC0" w:rsidR="00A61FAC" w:rsidRPr="00084B83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Standard Focus</w:t>
            </w:r>
          </w:p>
        </w:tc>
        <w:tc>
          <w:tcPr>
            <w:tcW w:w="4713" w:type="dxa"/>
            <w:vAlign w:val="center"/>
          </w:tcPr>
          <w:p w14:paraId="689CEF73" w14:textId="006B3D1C" w:rsidR="00A61FAC" w:rsidRPr="00084B83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4713" w:type="dxa"/>
            <w:vAlign w:val="center"/>
          </w:tcPr>
          <w:p w14:paraId="679B00D1" w14:textId="105D39B4" w:rsidR="00A61FAC" w:rsidRPr="00084B83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Home Extension Activity</w:t>
            </w:r>
          </w:p>
        </w:tc>
      </w:tr>
      <w:tr w:rsidR="00D2036D" w:rsidRPr="00084B83" w14:paraId="3DB83B79" w14:textId="77777777" w:rsidTr="00D2036D">
        <w:trPr>
          <w:trHeight w:val="1643"/>
        </w:trPr>
        <w:tc>
          <w:tcPr>
            <w:tcW w:w="4713" w:type="dxa"/>
          </w:tcPr>
          <w:p w14:paraId="2089C461" w14:textId="77777777" w:rsidR="00216EEB" w:rsidRPr="00084B83" w:rsidRDefault="00216EEB" w:rsidP="00216EEB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bookmarkStart w:id="0" w:name="_Hlk67945585"/>
            <w:r w:rsidRPr="00084B8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VIII. Creative Expression Through the Arts</w:t>
            </w:r>
          </w:p>
          <w:p w14:paraId="603F8924" w14:textId="77777777" w:rsidR="00216EEB" w:rsidRPr="00084B83" w:rsidRDefault="00216EEB" w:rsidP="00216EEB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A. SENSORY ART EXPERIENCE</w:t>
            </w:r>
          </w:p>
          <w:p w14:paraId="35CE5B39" w14:textId="68E5201A" w:rsidR="00A61FAC" w:rsidRPr="00084B83" w:rsidRDefault="00216EEB" w:rsidP="002622C9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1. Uses imagination and creativity to express self through open-ended, diverse and process-oriented art experiences with intention.</w:t>
            </w:r>
            <w:bookmarkEnd w:id="0"/>
          </w:p>
        </w:tc>
        <w:tc>
          <w:tcPr>
            <w:tcW w:w="4713" w:type="dxa"/>
          </w:tcPr>
          <w:p w14:paraId="1A62E567" w14:textId="77777777" w:rsidR="00216EEB" w:rsidRPr="00084B83" w:rsidRDefault="00216EEB" w:rsidP="00216E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Small Group:</w:t>
            </w:r>
          </w:p>
          <w:p w14:paraId="2907A4DE" w14:textId="06F8C6A7" w:rsidR="00A61FAC" w:rsidRPr="00084B83" w:rsidRDefault="00216EEB" w:rsidP="0090695E">
            <w:pPr>
              <w:jc w:val="center"/>
              <w:rPr>
                <w:noProof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Muddy Pigs Arts/Craft</w:t>
            </w:r>
            <w:r w:rsidR="00D5156C" w:rsidRPr="00084B83">
              <w:rPr>
                <w:noProof/>
                <w:sz w:val="20"/>
                <w:szCs w:val="20"/>
              </w:rPr>
              <w:drawing>
                <wp:inline distT="0" distB="0" distL="0" distR="0" wp14:anchorId="29B68564" wp14:editId="7F03589B">
                  <wp:extent cx="1710678" cy="1097280"/>
                  <wp:effectExtent l="0" t="0" r="444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678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43CDA" w14:textId="77777777" w:rsidR="00BB55AC" w:rsidRPr="00084B83" w:rsidRDefault="007640C9" w:rsidP="000657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sz w:val="20"/>
                <w:szCs w:val="20"/>
              </w:rPr>
              <w:t>The children will put a picture of a pig inside a large gallon bag. Kids will p</w:t>
            </w:r>
            <w:r w:rsidR="00073C1A" w:rsidRPr="00084B83">
              <w:rPr>
                <w:rFonts w:asciiTheme="minorHAnsi" w:hAnsiTheme="minorHAnsi" w:cstheme="minorHAnsi"/>
                <w:sz w:val="20"/>
                <w:szCs w:val="20"/>
              </w:rPr>
              <w:t>ut</w:t>
            </w:r>
            <w:r w:rsidRPr="00084B83">
              <w:rPr>
                <w:rFonts w:asciiTheme="minorHAnsi" w:hAnsiTheme="minorHAnsi" w:cstheme="minorHAnsi"/>
                <w:sz w:val="20"/>
                <w:szCs w:val="20"/>
              </w:rPr>
              <w:t xml:space="preserve"> brown paint and </w:t>
            </w:r>
            <w:r w:rsidR="00073C1A" w:rsidRPr="00084B83">
              <w:rPr>
                <w:rFonts w:asciiTheme="minorHAnsi" w:hAnsiTheme="minorHAnsi" w:cstheme="minorHAnsi"/>
                <w:sz w:val="20"/>
                <w:szCs w:val="20"/>
              </w:rPr>
              <w:t>shaving cream inside</w:t>
            </w:r>
            <w:r w:rsidR="00E23637" w:rsidRPr="00084B83">
              <w:rPr>
                <w:rFonts w:asciiTheme="minorHAnsi" w:hAnsiTheme="minorHAnsi" w:cstheme="minorHAnsi"/>
                <w:sz w:val="20"/>
                <w:szCs w:val="20"/>
              </w:rPr>
              <w:t xml:space="preserve"> the bag</w:t>
            </w:r>
            <w:r w:rsidR="00073C1A" w:rsidRPr="00084B83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Pr="00084B83">
              <w:rPr>
                <w:rFonts w:asciiTheme="minorHAnsi" w:hAnsiTheme="minorHAnsi" w:cstheme="minorHAnsi"/>
                <w:sz w:val="20"/>
                <w:szCs w:val="20"/>
              </w:rPr>
              <w:t xml:space="preserve"> s</w:t>
            </w:r>
            <w:r w:rsidR="00073C1A" w:rsidRPr="00084B83">
              <w:rPr>
                <w:rFonts w:asciiTheme="minorHAnsi" w:hAnsiTheme="minorHAnsi" w:cstheme="minorHAnsi"/>
                <w:sz w:val="20"/>
                <w:szCs w:val="20"/>
              </w:rPr>
              <w:t>quish</w:t>
            </w:r>
            <w:r w:rsidRPr="00084B83">
              <w:rPr>
                <w:rFonts w:asciiTheme="minorHAnsi" w:hAnsiTheme="minorHAnsi" w:cstheme="minorHAnsi"/>
                <w:sz w:val="20"/>
                <w:szCs w:val="20"/>
              </w:rPr>
              <w:t xml:space="preserve"> it around. </w:t>
            </w:r>
            <w:r w:rsidR="00E23637" w:rsidRPr="00084B83">
              <w:rPr>
                <w:rFonts w:asciiTheme="minorHAnsi" w:hAnsiTheme="minorHAnsi" w:cstheme="minorHAnsi"/>
                <w:sz w:val="20"/>
                <w:szCs w:val="20"/>
              </w:rPr>
              <w:t>Afterwards, the children</w:t>
            </w:r>
            <w:r w:rsidRPr="00084B83">
              <w:rPr>
                <w:rFonts w:asciiTheme="minorHAnsi" w:hAnsiTheme="minorHAnsi" w:cstheme="minorHAnsi"/>
                <w:sz w:val="20"/>
                <w:szCs w:val="20"/>
              </w:rPr>
              <w:t xml:space="preserve"> will take their pigs</w:t>
            </w:r>
            <w:r w:rsidR="00073C1A" w:rsidRPr="00084B83">
              <w:rPr>
                <w:rFonts w:asciiTheme="minorHAnsi" w:hAnsiTheme="minorHAnsi" w:cstheme="minorHAnsi"/>
                <w:sz w:val="20"/>
                <w:szCs w:val="20"/>
              </w:rPr>
              <w:t xml:space="preserve"> out of the bag</w:t>
            </w:r>
            <w:r w:rsidRPr="00084B83">
              <w:rPr>
                <w:rFonts w:asciiTheme="minorHAnsi" w:hAnsiTheme="minorHAnsi" w:cstheme="minorHAnsi"/>
                <w:sz w:val="20"/>
                <w:szCs w:val="20"/>
              </w:rPr>
              <w:t xml:space="preserve"> and hang them dry.</w:t>
            </w:r>
          </w:p>
          <w:p w14:paraId="2F8A2B68" w14:textId="77777777" w:rsidR="00BB55AC" w:rsidRPr="00084B83" w:rsidRDefault="00BB55AC" w:rsidP="00084B8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8E5C78" w14:textId="748B2877" w:rsidR="00D5156C" w:rsidRPr="00084B83" w:rsidRDefault="007640C9" w:rsidP="00084B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</w:tcPr>
          <w:p w14:paraId="554338B8" w14:textId="6DA5480D" w:rsidR="00973185" w:rsidRPr="00084B83" w:rsidRDefault="00973185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sz w:val="20"/>
                <w:szCs w:val="20"/>
              </w:rPr>
              <w:t xml:space="preserve">With your child, make some </w:t>
            </w:r>
            <w:r w:rsidRPr="00084B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“Dirt Dough.”</w:t>
            </w:r>
            <w:r w:rsidRPr="00084B83">
              <w:rPr>
                <w:rFonts w:asciiTheme="minorHAnsi" w:hAnsiTheme="minorHAnsi" w:cstheme="minorHAnsi"/>
                <w:sz w:val="20"/>
                <w:szCs w:val="20"/>
              </w:rPr>
              <w:t xml:space="preserve"> It looks and feels like </w:t>
            </w:r>
            <w:r w:rsidR="00084B83" w:rsidRPr="00084B83">
              <w:rPr>
                <w:rFonts w:asciiTheme="minorHAnsi" w:hAnsiTheme="minorHAnsi" w:cstheme="minorHAnsi"/>
                <w:sz w:val="20"/>
                <w:szCs w:val="20"/>
              </w:rPr>
              <w:t>dirt,</w:t>
            </w:r>
            <w:r w:rsidRPr="00084B83">
              <w:rPr>
                <w:rFonts w:asciiTheme="minorHAnsi" w:hAnsiTheme="minorHAnsi" w:cstheme="minorHAnsi"/>
                <w:sz w:val="20"/>
                <w:szCs w:val="20"/>
              </w:rPr>
              <w:t xml:space="preserve"> but it is germ free and clean. </w:t>
            </w:r>
          </w:p>
          <w:p w14:paraId="55DFFE02" w14:textId="1D06027A" w:rsidR="00973185" w:rsidRPr="00084B83" w:rsidRDefault="00973185" w:rsidP="007921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084B83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Ingredients:</w:t>
            </w:r>
          </w:p>
          <w:p w14:paraId="0A99BF04" w14:textId="6DC22669" w:rsidR="00973185" w:rsidRPr="00084B83" w:rsidRDefault="00973185" w:rsidP="009731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sz w:val="20"/>
                <w:szCs w:val="20"/>
              </w:rPr>
              <w:t>Baking soda</w:t>
            </w:r>
          </w:p>
          <w:p w14:paraId="4C486C3A" w14:textId="1B9569A4" w:rsidR="00973185" w:rsidRPr="00084B83" w:rsidRDefault="00973185" w:rsidP="009731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sz w:val="20"/>
                <w:szCs w:val="20"/>
              </w:rPr>
              <w:t>Black food coloring</w:t>
            </w:r>
          </w:p>
          <w:p w14:paraId="4E026EE7" w14:textId="534CE938" w:rsidR="00973185" w:rsidRPr="00084B83" w:rsidRDefault="00973185" w:rsidP="009731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sz w:val="20"/>
                <w:szCs w:val="20"/>
              </w:rPr>
              <w:t>Water</w:t>
            </w:r>
          </w:p>
          <w:p w14:paraId="489BE102" w14:textId="28406F6B" w:rsidR="00973185" w:rsidRPr="00084B83" w:rsidRDefault="00973185" w:rsidP="009731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084B83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Method:</w:t>
            </w:r>
          </w:p>
          <w:p w14:paraId="4AFF34E3" w14:textId="53821050" w:rsidR="00973185" w:rsidRPr="00084B83" w:rsidRDefault="00973185" w:rsidP="0097318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sz w:val="20"/>
                <w:szCs w:val="20"/>
              </w:rPr>
              <w:t xml:space="preserve">Begin by pouring the desired amount of baking soda in a large bin or container. </w:t>
            </w:r>
          </w:p>
          <w:p w14:paraId="3FB89EE2" w14:textId="4790D6E2" w:rsidR="00973185" w:rsidRPr="00084B83" w:rsidRDefault="00973185" w:rsidP="0097318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sz w:val="20"/>
                <w:szCs w:val="20"/>
              </w:rPr>
              <w:t>Add 2-3 spoons of black food coloring</w:t>
            </w:r>
          </w:p>
          <w:p w14:paraId="1A906409" w14:textId="10FCCA85" w:rsidR="00973185" w:rsidRPr="00084B83" w:rsidRDefault="00973185" w:rsidP="0097318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sz w:val="20"/>
                <w:szCs w:val="20"/>
              </w:rPr>
              <w:t>Slowly begin to add water and mix, slowly adding more until desired amount is achieved. You want the dough to be damp and moldable but not too wet.</w:t>
            </w:r>
          </w:p>
          <w:p w14:paraId="187E3B5E" w14:textId="6CA6DC80" w:rsidR="00897910" w:rsidRPr="00084B83" w:rsidRDefault="00973185" w:rsidP="0089791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sz w:val="20"/>
                <w:szCs w:val="20"/>
              </w:rPr>
              <w:t xml:space="preserve">Once combined, add some cups and small toys and have fun. </w:t>
            </w:r>
          </w:p>
        </w:tc>
      </w:tr>
      <w:tr w:rsidR="00D2036D" w:rsidRPr="00084B83" w14:paraId="0262E159" w14:textId="77777777" w:rsidTr="00D2036D">
        <w:trPr>
          <w:trHeight w:val="1643"/>
        </w:trPr>
        <w:tc>
          <w:tcPr>
            <w:tcW w:w="4713" w:type="dxa"/>
          </w:tcPr>
          <w:p w14:paraId="3016463A" w14:textId="77777777" w:rsidR="00804841" w:rsidRPr="00084B83" w:rsidRDefault="00804841" w:rsidP="0080484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 Physical Development</w:t>
            </w:r>
          </w:p>
          <w:p w14:paraId="6190DFBB" w14:textId="77777777" w:rsidR="00804841" w:rsidRPr="00084B83" w:rsidRDefault="00804841" w:rsidP="0080484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A. HEALTH AND WELLBEING</w:t>
            </w:r>
          </w:p>
          <w:p w14:paraId="555BB68B" w14:textId="77777777" w:rsidR="00804841" w:rsidRPr="00084B83" w:rsidRDefault="00804841" w:rsidP="008048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sz w:val="20"/>
                <w:szCs w:val="20"/>
              </w:rPr>
              <w:t>c. Personal Care Routines</w:t>
            </w:r>
          </w:p>
          <w:p w14:paraId="73F13678" w14:textId="485C1624" w:rsidR="00804841" w:rsidRPr="00084B83" w:rsidRDefault="00804841" w:rsidP="00216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sz w:val="20"/>
                <w:szCs w:val="20"/>
              </w:rPr>
              <w:t>1. Responds to and initiates care routines that support personal hygiene</w:t>
            </w:r>
            <w:r w:rsidR="00BB55AC" w:rsidRPr="00084B83">
              <w:rPr>
                <w:rFonts w:asciiTheme="minorHAnsi" w:hAnsiTheme="minorHAnsi" w:cstheme="minorHAnsi"/>
                <w:sz w:val="20"/>
                <w:szCs w:val="20"/>
              </w:rPr>
              <w:t>. Carries out some steps of own personal hygiene routines with specific adult guidance or demonstration.</w:t>
            </w:r>
          </w:p>
          <w:p w14:paraId="4E806214" w14:textId="0DCF8BBC" w:rsidR="00216EEB" w:rsidRPr="00084B83" w:rsidRDefault="00216EEB" w:rsidP="00216E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F. EMERGENT READING</w:t>
            </w:r>
          </w:p>
          <w:p w14:paraId="2E3F7A00" w14:textId="77777777" w:rsidR="00216EEB" w:rsidRPr="00084B83" w:rsidRDefault="00216EEB" w:rsidP="00216EE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1. </w:t>
            </w:r>
            <w:proofErr w:type="gramStart"/>
            <w:r w:rsidRPr="00084B83">
              <w:rPr>
                <w:rFonts w:asciiTheme="minorHAnsi" w:hAnsiTheme="minorHAnsi" w:cstheme="minorHAnsi"/>
                <w:bCs/>
                <w:sz w:val="20"/>
                <w:szCs w:val="20"/>
              </w:rPr>
              <w:t>Shows</w:t>
            </w:r>
            <w:proofErr w:type="gramEnd"/>
            <w:r w:rsidRPr="00084B8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motivation for and appreciation of reading</w:t>
            </w:r>
          </w:p>
          <w:p w14:paraId="54381895" w14:textId="77777777" w:rsidR="00216EEB" w:rsidRPr="00084B83" w:rsidRDefault="00216EEB" w:rsidP="00216EE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bCs/>
                <w:sz w:val="20"/>
                <w:szCs w:val="20"/>
              </w:rPr>
              <w:t>Bookmark a.</w:t>
            </w:r>
          </w:p>
          <w:p w14:paraId="5FCE5EE1" w14:textId="06B92CD7" w:rsidR="00804841" w:rsidRPr="00084B83" w:rsidRDefault="00216EEB" w:rsidP="002622C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bCs/>
                <w:sz w:val="20"/>
                <w:szCs w:val="20"/>
              </w:rPr>
              <w:t>Shows increased interest in print and books</w:t>
            </w:r>
            <w:r w:rsidR="00084B83" w:rsidRPr="00084B83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4713" w:type="dxa"/>
          </w:tcPr>
          <w:p w14:paraId="02F7CA2A" w14:textId="1BDF1DEC" w:rsidR="000A2357" w:rsidRPr="00084B83" w:rsidRDefault="00216EEB" w:rsidP="0026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“Mrs. Wishy-</w:t>
            </w:r>
            <w:proofErr w:type="spellStart"/>
            <w:r w:rsidRPr="00084B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Washy’s</w:t>
            </w:r>
            <w:proofErr w:type="spellEnd"/>
            <w:r w:rsidRPr="00084B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Farm”</w:t>
            </w:r>
            <w:r w:rsidRPr="00084B83">
              <w:rPr>
                <w:rFonts w:asciiTheme="minorHAnsi" w:hAnsiTheme="minorHAnsi" w:cstheme="minorHAnsi"/>
                <w:sz w:val="20"/>
                <w:szCs w:val="20"/>
              </w:rPr>
              <w:t xml:space="preserve"> by Joy Cowley</w:t>
            </w:r>
          </w:p>
          <w:p w14:paraId="598BABAB" w14:textId="77777777" w:rsidR="00BB55AC" w:rsidRPr="00084B83" w:rsidRDefault="00BB55AC" w:rsidP="002622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1ADA59" w14:textId="6186D60F" w:rsidR="00ED21C9" w:rsidRPr="00084B83" w:rsidRDefault="00ED21C9" w:rsidP="0026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sz w:val="20"/>
                <w:szCs w:val="20"/>
              </w:rPr>
              <w:t xml:space="preserve">This book teaches children about three different animals which is a pig, a cow, and a duck. Mrs. Wishy-Washy is obsessed with cleanliness and her attempts to keep the animals from getting dirty. </w:t>
            </w:r>
          </w:p>
        </w:tc>
        <w:tc>
          <w:tcPr>
            <w:tcW w:w="4713" w:type="dxa"/>
          </w:tcPr>
          <w:p w14:paraId="2FACED1E" w14:textId="5BCB6ECC" w:rsidR="00D2036D" w:rsidRPr="00084B83" w:rsidRDefault="00D2036D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sz w:val="20"/>
                <w:szCs w:val="20"/>
              </w:rPr>
              <w:t xml:space="preserve">Talk to your children about the importance of handwashing in their daily routine. Practice hand washing with your child while singing the </w:t>
            </w:r>
            <w:r w:rsidRPr="00084B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“Tops and Bottoms” </w:t>
            </w:r>
            <w:r w:rsidRPr="00084B83">
              <w:rPr>
                <w:rFonts w:asciiTheme="minorHAnsi" w:hAnsiTheme="minorHAnsi" w:cstheme="minorHAnsi"/>
                <w:sz w:val="20"/>
                <w:szCs w:val="20"/>
              </w:rPr>
              <w:t>song for 20 seconds to wash hands thoroughly.</w:t>
            </w:r>
          </w:p>
          <w:p w14:paraId="2666720F" w14:textId="77777777" w:rsidR="000A2357" w:rsidRPr="00084B83" w:rsidRDefault="000A2357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B32810" w14:textId="440FDD63" w:rsidR="00897910" w:rsidRPr="00084B83" w:rsidRDefault="00897910" w:rsidP="007921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Sing in the tune of “Are You Sleeping?” (Frere Jacques)</w:t>
            </w:r>
          </w:p>
          <w:p w14:paraId="7EA6825B" w14:textId="77777777" w:rsidR="00897910" w:rsidRPr="00084B83" w:rsidRDefault="00897910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CBC3BD" w14:textId="1965D34F" w:rsidR="00897910" w:rsidRPr="00084B83" w:rsidRDefault="00897910" w:rsidP="0079212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Tops and bottoms, tops and bottoms,</w:t>
            </w:r>
          </w:p>
          <w:p w14:paraId="20314405" w14:textId="11BEC9D5" w:rsidR="00897910" w:rsidRPr="00084B83" w:rsidRDefault="00897910" w:rsidP="0079212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 between,</w:t>
            </w:r>
            <w:r w:rsidR="00643B24" w:rsidRPr="00084B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084B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 between,</w:t>
            </w:r>
          </w:p>
          <w:p w14:paraId="72CDB7E5" w14:textId="5BB4A484" w:rsidR="00897910" w:rsidRPr="00084B83" w:rsidRDefault="00897910" w:rsidP="0079212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084B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Scrubba</w:t>
            </w:r>
            <w:proofErr w:type="spellEnd"/>
            <w:r w:rsidRPr="00084B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84B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dubba</w:t>
            </w:r>
            <w:proofErr w:type="spellEnd"/>
            <w:r w:rsidRPr="00084B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84B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dubba</w:t>
            </w:r>
            <w:proofErr w:type="spellEnd"/>
            <w:r w:rsidRPr="00084B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</w:t>
            </w:r>
          </w:p>
          <w:p w14:paraId="2D9FA5DD" w14:textId="3C183BDD" w:rsidR="00897910" w:rsidRPr="00084B83" w:rsidRDefault="00897910" w:rsidP="0079212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084B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Scrubba</w:t>
            </w:r>
            <w:proofErr w:type="spellEnd"/>
            <w:r w:rsidRPr="00084B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84B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dubba</w:t>
            </w:r>
            <w:proofErr w:type="spellEnd"/>
            <w:r w:rsidRPr="00084B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84B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dubba</w:t>
            </w:r>
            <w:proofErr w:type="spellEnd"/>
            <w:r w:rsidRPr="00084B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</w:t>
            </w:r>
          </w:p>
          <w:p w14:paraId="20373E6F" w14:textId="0DC70E98" w:rsidR="00A61FAC" w:rsidRPr="00084B83" w:rsidRDefault="00897910" w:rsidP="0079212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Now</w:t>
            </w:r>
            <w:r w:rsidR="00B758F3" w:rsidRPr="00084B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they’re </w:t>
            </w:r>
            <w:r w:rsidRPr="00084B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clean</w:t>
            </w:r>
            <w:r w:rsidR="00643B24" w:rsidRPr="00084B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now th</w:t>
            </w:r>
            <w:r w:rsidR="00D2036D" w:rsidRPr="00084B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ey’re</w:t>
            </w:r>
            <w:r w:rsidR="00643B24" w:rsidRPr="00084B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clean.</w:t>
            </w:r>
          </w:p>
        </w:tc>
      </w:tr>
      <w:tr w:rsidR="00D2036D" w:rsidRPr="00084B83" w14:paraId="5F89F5AA" w14:textId="77777777" w:rsidTr="00D2036D">
        <w:trPr>
          <w:trHeight w:val="1643"/>
        </w:trPr>
        <w:tc>
          <w:tcPr>
            <w:tcW w:w="4713" w:type="dxa"/>
          </w:tcPr>
          <w:p w14:paraId="7FCFEE47" w14:textId="77777777" w:rsidR="00A50778" w:rsidRPr="00084B83" w:rsidRDefault="00A50778" w:rsidP="00A507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c. Fine Motor Development</w:t>
            </w:r>
          </w:p>
          <w:p w14:paraId="66F50ADC" w14:textId="77777777" w:rsidR="00A50778" w:rsidRPr="00084B83" w:rsidRDefault="00A50778" w:rsidP="00A507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sz w:val="20"/>
                <w:szCs w:val="20"/>
              </w:rPr>
              <w:t>1. Demonstrates increasing precision, strength, coordination and efficiency when using hand muscles for play and functional tasks</w:t>
            </w:r>
          </w:p>
          <w:p w14:paraId="61AE7781" w14:textId="77777777" w:rsidR="00A50778" w:rsidRPr="00084B83" w:rsidRDefault="00A50778" w:rsidP="00A507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sz w:val="20"/>
                <w:szCs w:val="20"/>
              </w:rPr>
              <w:t>Benchmark a.</w:t>
            </w:r>
          </w:p>
          <w:p w14:paraId="7D2B8B0B" w14:textId="7EE0FE67" w:rsidR="00A50778" w:rsidRPr="00084B83" w:rsidRDefault="00A50778" w:rsidP="00A507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sz w:val="20"/>
                <w:szCs w:val="20"/>
              </w:rPr>
              <w:t>Coordinates the use of hands and fingers.</w:t>
            </w:r>
          </w:p>
          <w:p w14:paraId="6F919F52" w14:textId="1CE7B233" w:rsidR="00D84E3E" w:rsidRPr="00084B83" w:rsidRDefault="00D84E3E" w:rsidP="002622C9">
            <w:pPr>
              <w:rPr>
                <w:b/>
                <w:bCs/>
                <w:sz w:val="20"/>
                <w:szCs w:val="20"/>
              </w:rPr>
            </w:pPr>
            <w:r w:rsidRPr="00084B83">
              <w:rPr>
                <w:sz w:val="20"/>
                <w:szCs w:val="20"/>
              </w:rPr>
              <w:br/>
            </w:r>
          </w:p>
          <w:p w14:paraId="4099EEA5" w14:textId="77777777" w:rsidR="00D84E3E" w:rsidRPr="00084B83" w:rsidRDefault="00D84E3E" w:rsidP="00D84E3E">
            <w:pPr>
              <w:rPr>
                <w:sz w:val="20"/>
                <w:szCs w:val="20"/>
              </w:rPr>
            </w:pPr>
          </w:p>
          <w:p w14:paraId="6C651278" w14:textId="77777777" w:rsidR="00D84E3E" w:rsidRPr="00084B83" w:rsidRDefault="00D84E3E" w:rsidP="00D84E3E">
            <w:pPr>
              <w:rPr>
                <w:sz w:val="20"/>
                <w:szCs w:val="20"/>
              </w:rPr>
            </w:pPr>
          </w:p>
          <w:p w14:paraId="7C828053" w14:textId="77777777" w:rsidR="00D84E3E" w:rsidRPr="00084B83" w:rsidRDefault="00D84E3E" w:rsidP="00D84E3E">
            <w:pPr>
              <w:rPr>
                <w:sz w:val="20"/>
                <w:szCs w:val="20"/>
              </w:rPr>
            </w:pPr>
          </w:p>
          <w:p w14:paraId="266BCF94" w14:textId="77777777" w:rsidR="00D84E3E" w:rsidRPr="00084B83" w:rsidRDefault="00D84E3E" w:rsidP="00D84E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3" w:type="dxa"/>
          </w:tcPr>
          <w:p w14:paraId="78ACFAF7" w14:textId="5389E356" w:rsidR="00803146" w:rsidRPr="00084B83" w:rsidRDefault="00803146" w:rsidP="002622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Small group:</w:t>
            </w:r>
          </w:p>
          <w:p w14:paraId="77BB2C3A" w14:textId="77777777" w:rsidR="00803146" w:rsidRPr="00084B83" w:rsidRDefault="00803146" w:rsidP="002622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Dirt Cups</w:t>
            </w:r>
          </w:p>
          <w:p w14:paraId="3014C3BA" w14:textId="77777777" w:rsidR="00803146" w:rsidRPr="00084B83" w:rsidRDefault="00803146" w:rsidP="002622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0715BF" w14:textId="27D1375B" w:rsidR="00803146" w:rsidRPr="00084B83" w:rsidRDefault="00803146" w:rsidP="0026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sz w:val="20"/>
                <w:szCs w:val="20"/>
              </w:rPr>
              <w:t xml:space="preserve">The children will be making a fun and </w:t>
            </w:r>
            <w:r w:rsidR="00CF474D" w:rsidRPr="00084B83">
              <w:rPr>
                <w:rFonts w:asciiTheme="minorHAnsi" w:hAnsiTheme="minorHAnsi" w:cstheme="minorHAnsi"/>
                <w:sz w:val="20"/>
                <w:szCs w:val="20"/>
              </w:rPr>
              <w:t>delicious</w:t>
            </w:r>
            <w:r w:rsidRPr="00084B83">
              <w:rPr>
                <w:rFonts w:asciiTheme="minorHAnsi" w:hAnsiTheme="minorHAnsi" w:cstheme="minorHAnsi"/>
                <w:sz w:val="20"/>
                <w:szCs w:val="20"/>
              </w:rPr>
              <w:t xml:space="preserve"> dessert for afternoon snack. </w:t>
            </w:r>
          </w:p>
        </w:tc>
        <w:tc>
          <w:tcPr>
            <w:tcW w:w="4713" w:type="dxa"/>
          </w:tcPr>
          <w:p w14:paraId="28350B5D" w14:textId="0489780C" w:rsidR="00D84E3E" w:rsidRPr="00084B83" w:rsidRDefault="00803146" w:rsidP="00D84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sz w:val="20"/>
                <w:szCs w:val="20"/>
              </w:rPr>
              <w:t xml:space="preserve">You and your child can make your own “Dirt Cups” at home for a fun inside activity. </w:t>
            </w:r>
          </w:p>
          <w:p w14:paraId="561F4119" w14:textId="77777777" w:rsidR="00803146" w:rsidRPr="00084B83" w:rsidRDefault="00803146" w:rsidP="00D84E3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084B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84B83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Ingredients:</w:t>
            </w:r>
          </w:p>
          <w:p w14:paraId="157AB078" w14:textId="35EB5FB8" w:rsidR="00803146" w:rsidRPr="00084B83" w:rsidRDefault="00803146" w:rsidP="0080314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sz w:val="20"/>
                <w:szCs w:val="20"/>
              </w:rPr>
              <w:t>2 cups cold milk</w:t>
            </w:r>
          </w:p>
          <w:p w14:paraId="21C3DCA7" w14:textId="35658317" w:rsidR="00803146" w:rsidRPr="00084B83" w:rsidRDefault="00803146" w:rsidP="0080314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sz w:val="20"/>
                <w:szCs w:val="20"/>
              </w:rPr>
              <w:t>1 package chocolate instant pudding</w:t>
            </w:r>
          </w:p>
          <w:p w14:paraId="1262D14A" w14:textId="5D76A4AA" w:rsidR="00803146" w:rsidRPr="00084B83" w:rsidRDefault="00803146" w:rsidP="0080314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84B83">
              <w:rPr>
                <w:rFonts w:asciiTheme="minorHAnsi" w:hAnsiTheme="minorHAnsi" w:cstheme="minorHAnsi"/>
                <w:sz w:val="20"/>
                <w:szCs w:val="20"/>
              </w:rPr>
              <w:t>8 ounce</w:t>
            </w:r>
            <w:proofErr w:type="gramEnd"/>
            <w:r w:rsidRPr="00084B83">
              <w:rPr>
                <w:rFonts w:asciiTheme="minorHAnsi" w:hAnsiTheme="minorHAnsi" w:cstheme="minorHAnsi"/>
                <w:sz w:val="20"/>
                <w:szCs w:val="20"/>
              </w:rPr>
              <w:t xml:space="preserve"> container of cool whip</w:t>
            </w:r>
          </w:p>
          <w:p w14:paraId="2B97FA08" w14:textId="3F001B6B" w:rsidR="00803146" w:rsidRPr="00084B83" w:rsidRDefault="00803146" w:rsidP="0080314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sz w:val="20"/>
                <w:szCs w:val="20"/>
              </w:rPr>
              <w:t>1 package of Oreo cookie</w:t>
            </w:r>
          </w:p>
          <w:p w14:paraId="0228BFF3" w14:textId="15E38914" w:rsidR="00803146" w:rsidRPr="00084B83" w:rsidRDefault="00803146" w:rsidP="0080314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084B83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Directions:</w:t>
            </w:r>
          </w:p>
          <w:p w14:paraId="550E6F46" w14:textId="7E789AC0" w:rsidR="00164FD0" w:rsidRPr="00084B83" w:rsidRDefault="00164FD0" w:rsidP="00164FD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sz w:val="20"/>
                <w:szCs w:val="20"/>
              </w:rPr>
              <w:t>Pour milk into large mixing bowl</w:t>
            </w:r>
          </w:p>
          <w:p w14:paraId="73D5AA50" w14:textId="2855FF58" w:rsidR="00164FD0" w:rsidRPr="00084B83" w:rsidRDefault="00164FD0" w:rsidP="00164FD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sz w:val="20"/>
                <w:szCs w:val="20"/>
              </w:rPr>
              <w:t>Add pudding mix</w:t>
            </w:r>
          </w:p>
          <w:p w14:paraId="4327DC70" w14:textId="1E924C3E" w:rsidR="00164FD0" w:rsidRPr="00084B83" w:rsidRDefault="00164FD0" w:rsidP="00164FD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sz w:val="20"/>
                <w:szCs w:val="20"/>
              </w:rPr>
              <w:t>Beat with whisk until well blended (1-2 minutes)</w:t>
            </w:r>
          </w:p>
          <w:p w14:paraId="6D83961A" w14:textId="18E8A3C2" w:rsidR="00164FD0" w:rsidRPr="00084B83" w:rsidRDefault="00164FD0" w:rsidP="00164FD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sz w:val="20"/>
                <w:szCs w:val="20"/>
              </w:rPr>
              <w:t>Let stand for 5 minutes</w:t>
            </w:r>
          </w:p>
          <w:p w14:paraId="2FDEFCE1" w14:textId="0142ED4F" w:rsidR="00164FD0" w:rsidRPr="00084B83" w:rsidRDefault="00164FD0" w:rsidP="00164FD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sz w:val="20"/>
                <w:szCs w:val="20"/>
              </w:rPr>
              <w:t xml:space="preserve">Stir in </w:t>
            </w:r>
            <w:r w:rsidR="000657F7" w:rsidRPr="00084B83">
              <w:rPr>
                <w:rFonts w:asciiTheme="minorHAnsi" w:hAnsiTheme="minorHAnsi" w:cstheme="minorHAnsi"/>
                <w:sz w:val="20"/>
                <w:szCs w:val="20"/>
              </w:rPr>
              <w:t>whipped topping and half of the crushed cookies</w:t>
            </w:r>
          </w:p>
          <w:p w14:paraId="7F9695C2" w14:textId="707CB6FE" w:rsidR="000657F7" w:rsidRPr="00084B83" w:rsidRDefault="000657F7" w:rsidP="00164FD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sz w:val="20"/>
                <w:szCs w:val="20"/>
              </w:rPr>
              <w:t>Place one tablespoon crushed cookies into bottom of cups</w:t>
            </w:r>
          </w:p>
          <w:p w14:paraId="7B851872" w14:textId="41E33C62" w:rsidR="000657F7" w:rsidRPr="00084B83" w:rsidRDefault="000657F7" w:rsidP="00164FD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sz w:val="20"/>
                <w:szCs w:val="20"/>
              </w:rPr>
              <w:t xml:space="preserve">Fill cups ¾ full </w:t>
            </w:r>
            <w:proofErr w:type="gramStart"/>
            <w:r w:rsidRPr="00084B83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gramEnd"/>
            <w:r w:rsidRPr="00084B83">
              <w:rPr>
                <w:rFonts w:asciiTheme="minorHAnsi" w:hAnsiTheme="minorHAnsi" w:cstheme="minorHAnsi"/>
                <w:sz w:val="20"/>
                <w:szCs w:val="20"/>
              </w:rPr>
              <w:t xml:space="preserve"> pudding mixture</w:t>
            </w:r>
          </w:p>
          <w:p w14:paraId="459046E8" w14:textId="29633D5D" w:rsidR="000657F7" w:rsidRPr="00084B83" w:rsidRDefault="000657F7" w:rsidP="00164FD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sz w:val="20"/>
                <w:szCs w:val="20"/>
              </w:rPr>
              <w:t>Refrigerate for one hour</w:t>
            </w:r>
          </w:p>
          <w:p w14:paraId="5F35D613" w14:textId="46166904" w:rsidR="000657F7" w:rsidRPr="00084B83" w:rsidRDefault="000657F7" w:rsidP="00164FD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sz w:val="20"/>
                <w:szCs w:val="20"/>
              </w:rPr>
              <w:t>Decorate with candy</w:t>
            </w:r>
          </w:p>
          <w:p w14:paraId="57D9F49C" w14:textId="723F377C" w:rsidR="00803146" w:rsidRPr="00084B83" w:rsidRDefault="000657F7" w:rsidP="00D84E3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84B83">
              <w:rPr>
                <w:rFonts w:asciiTheme="minorHAnsi" w:hAnsiTheme="minorHAnsi" w:cstheme="minorHAnsi"/>
                <w:sz w:val="20"/>
                <w:szCs w:val="20"/>
              </w:rPr>
              <w:t>Enjoy!</w:t>
            </w:r>
          </w:p>
        </w:tc>
      </w:tr>
    </w:tbl>
    <w:p w14:paraId="71CC8801" w14:textId="0F8726A6" w:rsidR="00A61FAC" w:rsidRPr="00C81F8B" w:rsidRDefault="00A61FAC" w:rsidP="00A61FAC">
      <w:pPr>
        <w:rPr>
          <w:rFonts w:asciiTheme="minorHAnsi" w:eastAsia="Times New Roman" w:hAnsiTheme="minorHAnsi" w:cstheme="minorHAnsi"/>
          <w:szCs w:val="36"/>
        </w:rPr>
      </w:pPr>
    </w:p>
    <w:sectPr w:rsidR="00A61FAC" w:rsidRPr="00C81F8B" w:rsidSect="00FE705F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86349" w14:textId="77777777" w:rsidR="004A6778" w:rsidRDefault="004A6778" w:rsidP="00A61FAC">
      <w:r>
        <w:separator/>
      </w:r>
    </w:p>
  </w:endnote>
  <w:endnote w:type="continuationSeparator" w:id="0">
    <w:p w14:paraId="5377ADB1" w14:textId="77777777" w:rsidR="004A6778" w:rsidRDefault="004A6778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Primary Penmanship 2">
    <w:panose1 w:val="02000506000000020003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68491" w14:textId="77777777" w:rsidR="004A6778" w:rsidRDefault="004A6778" w:rsidP="00A61FAC">
      <w:r>
        <w:separator/>
      </w:r>
    </w:p>
  </w:footnote>
  <w:footnote w:type="continuationSeparator" w:id="0">
    <w:p w14:paraId="50188216" w14:textId="77777777" w:rsidR="004A6778" w:rsidRDefault="004A6778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185E" w14:textId="0885966E" w:rsidR="00A61FAC" w:rsidRDefault="00FE705F">
    <w:pPr>
      <w:pStyle w:val="Header"/>
    </w:pPr>
    <w:r>
      <w:t>Preschool 1 – Mi</w:t>
    </w:r>
    <w:r w:rsidR="003E0A1E">
      <w:t>ss Natalie</w:t>
    </w:r>
    <w:r w:rsidR="00A61FAC">
      <w:ptab w:relativeTo="margin" w:alignment="center" w:leader="none"/>
    </w:r>
    <w:r w:rsidR="00A61FAC">
      <w:ptab w:relativeTo="margin" w:alignment="right" w:leader="none"/>
    </w:r>
    <w:r w:rsidR="00A61FAC">
      <w:t xml:space="preserve">Week of </w:t>
    </w:r>
    <w:r w:rsidR="00216EEB">
      <w:t>April 19</w:t>
    </w:r>
    <w:r w:rsidR="00084B83">
      <w:t xml:space="preserve"> </w:t>
    </w:r>
    <w:r w:rsidR="00216EEB">
      <w:t>-</w:t>
    </w:r>
    <w:r w:rsidR="00084B83">
      <w:t xml:space="preserve"> </w:t>
    </w:r>
    <w:r w:rsidR="00216EEB">
      <w:t>23 2021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1564D"/>
    <w:multiLevelType w:val="hybridMultilevel"/>
    <w:tmpl w:val="0EC8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C06A0"/>
    <w:multiLevelType w:val="hybridMultilevel"/>
    <w:tmpl w:val="AFB2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B5AAF"/>
    <w:multiLevelType w:val="hybridMultilevel"/>
    <w:tmpl w:val="483A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13EC4"/>
    <w:multiLevelType w:val="hybridMultilevel"/>
    <w:tmpl w:val="8D9E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C1A37"/>
    <w:multiLevelType w:val="hybridMultilevel"/>
    <w:tmpl w:val="CB84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C087A"/>
    <w:multiLevelType w:val="hybridMultilevel"/>
    <w:tmpl w:val="D6422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657F7"/>
    <w:rsid w:val="00073C1A"/>
    <w:rsid w:val="00077B5B"/>
    <w:rsid w:val="00084B83"/>
    <w:rsid w:val="000A2357"/>
    <w:rsid w:val="000D17B8"/>
    <w:rsid w:val="00164FD0"/>
    <w:rsid w:val="00216EEB"/>
    <w:rsid w:val="002622C9"/>
    <w:rsid w:val="00327002"/>
    <w:rsid w:val="003C06F9"/>
    <w:rsid w:val="003E0A1E"/>
    <w:rsid w:val="004A6778"/>
    <w:rsid w:val="004A6D60"/>
    <w:rsid w:val="004D56AF"/>
    <w:rsid w:val="005054DE"/>
    <w:rsid w:val="005600B6"/>
    <w:rsid w:val="0056421F"/>
    <w:rsid w:val="005A09B7"/>
    <w:rsid w:val="005B364F"/>
    <w:rsid w:val="005C3D20"/>
    <w:rsid w:val="006306A4"/>
    <w:rsid w:val="00643B24"/>
    <w:rsid w:val="0067237E"/>
    <w:rsid w:val="007640C9"/>
    <w:rsid w:val="0079212A"/>
    <w:rsid w:val="00803146"/>
    <w:rsid w:val="00804841"/>
    <w:rsid w:val="00865387"/>
    <w:rsid w:val="00897910"/>
    <w:rsid w:val="0090695E"/>
    <w:rsid w:val="00973185"/>
    <w:rsid w:val="009B7121"/>
    <w:rsid w:val="009D4DC9"/>
    <w:rsid w:val="00A50778"/>
    <w:rsid w:val="00A61FAC"/>
    <w:rsid w:val="00A70CD0"/>
    <w:rsid w:val="00A7406A"/>
    <w:rsid w:val="00AD7BFD"/>
    <w:rsid w:val="00AE2D4F"/>
    <w:rsid w:val="00B16F91"/>
    <w:rsid w:val="00B2709F"/>
    <w:rsid w:val="00B72836"/>
    <w:rsid w:val="00B758F3"/>
    <w:rsid w:val="00BB55AC"/>
    <w:rsid w:val="00C81F8B"/>
    <w:rsid w:val="00CF474D"/>
    <w:rsid w:val="00D06D13"/>
    <w:rsid w:val="00D2036D"/>
    <w:rsid w:val="00D5156C"/>
    <w:rsid w:val="00D84E3E"/>
    <w:rsid w:val="00DE56D0"/>
    <w:rsid w:val="00E23637"/>
    <w:rsid w:val="00E354DB"/>
    <w:rsid w:val="00E539A3"/>
    <w:rsid w:val="00ED21C9"/>
    <w:rsid w:val="00F65066"/>
    <w:rsid w:val="00F71BCD"/>
    <w:rsid w:val="00FA2D17"/>
    <w:rsid w:val="00FC6770"/>
    <w:rsid w:val="00F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Batson Wilson</cp:lastModifiedBy>
  <cp:revision>2</cp:revision>
  <cp:lastPrinted>2021-04-19T19:09:00Z</cp:lastPrinted>
  <dcterms:created xsi:type="dcterms:W3CDTF">2021-04-20T15:42:00Z</dcterms:created>
  <dcterms:modified xsi:type="dcterms:W3CDTF">2021-04-20T15:42:00Z</dcterms:modified>
</cp:coreProperties>
</file>