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775"/>
        <w:gridCol w:w="4140"/>
        <w:gridCol w:w="6341"/>
      </w:tblGrid>
      <w:tr w:rsidR="00A228C3" w:rsidRPr="0035540B" w14:paraId="3C6E3963" w14:textId="77777777" w:rsidTr="00D01167">
        <w:trPr>
          <w:trHeight w:val="647"/>
        </w:trPr>
        <w:tc>
          <w:tcPr>
            <w:tcW w:w="377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414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634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28C3" w:rsidRPr="00E62AA7" w14:paraId="1A1A9740" w14:textId="77777777" w:rsidTr="00E62AA7">
        <w:trPr>
          <w:trHeight w:val="2448"/>
        </w:trPr>
        <w:tc>
          <w:tcPr>
            <w:tcW w:w="3775" w:type="dxa"/>
            <w:tcBorders>
              <w:bottom w:val="single" w:sz="4" w:space="0" w:color="auto"/>
            </w:tcBorders>
          </w:tcPr>
          <w:p w14:paraId="21C34001" w14:textId="77777777" w:rsidR="00E62AA7" w:rsidRPr="00E62AA7" w:rsidRDefault="00E62AA7" w:rsidP="00E62AA7">
            <w:pPr>
              <w:pStyle w:val="ListParagraph"/>
              <w:numPr>
                <w:ilvl w:val="0"/>
                <w:numId w:val="1"/>
              </w:numPr>
              <w:spacing w:after="0" w:line="240" w:lineRule="auto"/>
              <w:rPr>
                <w:rFonts w:ascii="KG Primary Penmanship 2" w:hAnsi="KG Primary Penmanship 2"/>
                <w:sz w:val="28"/>
                <w:szCs w:val="36"/>
              </w:rPr>
            </w:pPr>
            <w:r w:rsidRPr="00E62AA7">
              <w:rPr>
                <w:rFonts w:ascii="KG Primary Penmanship 2" w:hAnsi="KG Primary Penmanship 2"/>
                <w:sz w:val="28"/>
                <w:szCs w:val="36"/>
              </w:rPr>
              <w:t>Physical Development Domain:</w:t>
            </w:r>
          </w:p>
          <w:p w14:paraId="69C2C548" w14:textId="5A7B3928" w:rsidR="00FD1BB4" w:rsidRPr="00E62AA7" w:rsidRDefault="00E62AA7" w:rsidP="00E62AA7">
            <w:pPr>
              <w:pStyle w:val="ListParagraph"/>
              <w:numPr>
                <w:ilvl w:val="0"/>
                <w:numId w:val="1"/>
              </w:numPr>
              <w:spacing w:line="240" w:lineRule="auto"/>
              <w:rPr>
                <w:rFonts w:ascii="KG Primary Penmanship 2" w:hAnsi="KG Primary Penmanship 2"/>
                <w:sz w:val="28"/>
                <w:szCs w:val="36"/>
              </w:rPr>
            </w:pPr>
            <w:r w:rsidRPr="00E62AA7">
              <w:rPr>
                <w:rFonts w:ascii="KG Primary Penmanship 2" w:hAnsi="KG Primary Penmanship 2"/>
                <w:sz w:val="28"/>
                <w:szCs w:val="36"/>
              </w:rPr>
              <w:t>c. Personal Care Routines. 1. Responds and Cooperates in ways that demonstrate awareness of hygiene routine.</w:t>
            </w:r>
          </w:p>
        </w:tc>
        <w:tc>
          <w:tcPr>
            <w:tcW w:w="4140" w:type="dxa"/>
            <w:tcBorders>
              <w:bottom w:val="single" w:sz="4" w:space="0" w:color="auto"/>
            </w:tcBorders>
          </w:tcPr>
          <w:p w14:paraId="47D85B0B" w14:textId="0582D043" w:rsidR="00E62AA7" w:rsidRPr="00E62AA7" w:rsidRDefault="00E62AA7" w:rsidP="00E62AA7">
            <w:pPr>
              <w:ind w:left="288"/>
              <w:rPr>
                <w:rFonts w:ascii="KG Primary Penmanship 2" w:hAnsi="KG Primary Penmanship 2"/>
                <w:sz w:val="28"/>
                <w:szCs w:val="36"/>
              </w:rPr>
            </w:pPr>
            <w:r w:rsidRPr="00E62AA7">
              <w:rPr>
                <w:rFonts w:ascii="KG Primary Penmanship 2" w:hAnsi="KG Primary Penmanship 2"/>
                <w:sz w:val="28"/>
                <w:szCs w:val="36"/>
              </w:rPr>
              <w:t>The Children learn about washing their hands and Sing the hand washing song.</w:t>
            </w:r>
          </w:p>
          <w:p w14:paraId="067C589C" w14:textId="77777777" w:rsidR="00E62AA7" w:rsidRPr="00E62AA7" w:rsidRDefault="00E62AA7" w:rsidP="00E62AA7">
            <w:pPr>
              <w:ind w:left="288"/>
              <w:rPr>
                <w:rFonts w:ascii="KG Primary Penmanship 2" w:hAnsi="KG Primary Penmanship 2"/>
                <w:sz w:val="28"/>
                <w:szCs w:val="36"/>
              </w:rPr>
            </w:pPr>
          </w:p>
          <w:p w14:paraId="6ED0ECE9" w14:textId="77777777" w:rsidR="001C2EE9"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Tops and Bottoms,</w:t>
            </w:r>
          </w:p>
          <w:p w14:paraId="51CD721B" w14:textId="5ABBB9BA" w:rsidR="00E62AA7"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Tops and Bottoms,</w:t>
            </w:r>
          </w:p>
          <w:p w14:paraId="5D5C254C" w14:textId="77777777" w:rsidR="00E62AA7"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In between, In Between,</w:t>
            </w:r>
          </w:p>
          <w:p w14:paraId="31F4184E" w14:textId="77777777" w:rsidR="00E62AA7" w:rsidRPr="001C2EE9" w:rsidRDefault="00E62AA7" w:rsidP="00E62AA7">
            <w:pPr>
              <w:ind w:left="288"/>
              <w:rPr>
                <w:rFonts w:ascii="KG Primary Penmanship 2" w:hAnsi="KG Primary Penmanship 2"/>
                <w:b/>
                <w:bCs/>
                <w:sz w:val="28"/>
                <w:szCs w:val="36"/>
              </w:rPr>
            </w:pPr>
            <w:proofErr w:type="spellStart"/>
            <w:r w:rsidRPr="001C2EE9">
              <w:rPr>
                <w:rFonts w:ascii="KG Primary Penmanship 2" w:hAnsi="KG Primary Penmanship 2"/>
                <w:b/>
                <w:bCs/>
                <w:sz w:val="28"/>
                <w:szCs w:val="36"/>
              </w:rPr>
              <w:t>Scrubba</w:t>
            </w:r>
            <w:proofErr w:type="spellEnd"/>
            <w:r w:rsidRPr="001C2EE9">
              <w:rPr>
                <w:rFonts w:ascii="KG Primary Penmanship 2" w:hAnsi="KG Primary Penmanship 2"/>
                <w:b/>
                <w:bCs/>
                <w:sz w:val="28"/>
                <w:szCs w:val="36"/>
              </w:rPr>
              <w:t>-Dubba-Dubba,</w:t>
            </w:r>
          </w:p>
          <w:p w14:paraId="1D730CAD" w14:textId="77777777" w:rsidR="00E62AA7" w:rsidRPr="001C2EE9" w:rsidRDefault="00E62AA7" w:rsidP="00E62AA7">
            <w:pPr>
              <w:ind w:left="288"/>
              <w:rPr>
                <w:rFonts w:ascii="KG Primary Penmanship 2" w:hAnsi="KG Primary Penmanship 2"/>
                <w:b/>
                <w:bCs/>
                <w:sz w:val="28"/>
                <w:szCs w:val="36"/>
              </w:rPr>
            </w:pPr>
            <w:proofErr w:type="spellStart"/>
            <w:r w:rsidRPr="001C2EE9">
              <w:rPr>
                <w:rFonts w:ascii="KG Primary Penmanship 2" w:hAnsi="KG Primary Penmanship 2"/>
                <w:b/>
                <w:bCs/>
                <w:sz w:val="28"/>
                <w:szCs w:val="36"/>
              </w:rPr>
              <w:t>Scrubba</w:t>
            </w:r>
            <w:proofErr w:type="spellEnd"/>
            <w:r w:rsidRPr="001C2EE9">
              <w:rPr>
                <w:rFonts w:ascii="KG Primary Penmanship 2" w:hAnsi="KG Primary Penmanship 2"/>
                <w:b/>
                <w:bCs/>
                <w:sz w:val="28"/>
                <w:szCs w:val="36"/>
              </w:rPr>
              <w:t>-Dubba-</w:t>
            </w:r>
            <w:proofErr w:type="spellStart"/>
            <w:r w:rsidRPr="001C2EE9">
              <w:rPr>
                <w:rFonts w:ascii="KG Primary Penmanship 2" w:hAnsi="KG Primary Penmanship 2"/>
                <w:b/>
                <w:bCs/>
                <w:sz w:val="28"/>
                <w:szCs w:val="36"/>
              </w:rPr>
              <w:t>Dubba,</w:t>
            </w:r>
            <w:proofErr w:type="spellEnd"/>
          </w:p>
          <w:p w14:paraId="76D0BE04" w14:textId="38483FDC" w:rsidR="00A228C3" w:rsidRPr="00E62AA7" w:rsidRDefault="00E62AA7" w:rsidP="00E62AA7">
            <w:pPr>
              <w:ind w:left="288"/>
              <w:rPr>
                <w:rFonts w:ascii="KG Primary Penmanship 2" w:hAnsi="KG Primary Penmanship 2"/>
                <w:sz w:val="28"/>
                <w:szCs w:val="36"/>
              </w:rPr>
            </w:pPr>
            <w:r w:rsidRPr="001C2EE9">
              <w:rPr>
                <w:rFonts w:ascii="KG Primary Penmanship 2" w:hAnsi="KG Primary Penmanship 2"/>
                <w:b/>
                <w:bCs/>
                <w:sz w:val="28"/>
                <w:szCs w:val="36"/>
              </w:rPr>
              <w:t>N</w:t>
            </w:r>
            <w:r w:rsidRPr="001C2EE9">
              <w:rPr>
                <w:rFonts w:ascii="KG Primary Penmanship 2" w:hAnsi="KG Primary Penmanship 2"/>
                <w:b/>
                <w:bCs/>
                <w:sz w:val="28"/>
                <w:szCs w:val="36"/>
              </w:rPr>
              <w:t>ow all clean, Now all Clean.</w:t>
            </w:r>
          </w:p>
        </w:tc>
        <w:tc>
          <w:tcPr>
            <w:tcW w:w="6341" w:type="dxa"/>
            <w:tcBorders>
              <w:bottom w:val="single" w:sz="4" w:space="0" w:color="auto"/>
            </w:tcBorders>
          </w:tcPr>
          <w:p w14:paraId="426B409D" w14:textId="10ABF3C3" w:rsidR="00E62AA7" w:rsidRPr="00E62AA7" w:rsidRDefault="00E62AA7" w:rsidP="00E62AA7">
            <w:pPr>
              <w:ind w:left="288"/>
              <w:rPr>
                <w:rFonts w:ascii="KG Primary Penmanship 2" w:hAnsi="KG Primary Penmanship 2"/>
                <w:sz w:val="28"/>
                <w:szCs w:val="36"/>
              </w:rPr>
            </w:pPr>
            <w:r w:rsidRPr="00E62AA7">
              <w:rPr>
                <w:rFonts w:ascii="KG Primary Penmanship 2" w:hAnsi="KG Primary Penmanship 2"/>
                <w:sz w:val="28"/>
                <w:szCs w:val="36"/>
              </w:rPr>
              <w:t>Special Story:</w:t>
            </w:r>
          </w:p>
          <w:p w14:paraId="60ACF62E" w14:textId="5F20ED2D" w:rsidR="00A228C3" w:rsidRDefault="00E62AA7" w:rsidP="00E62AA7">
            <w:pPr>
              <w:ind w:left="288"/>
            </w:pPr>
            <w:r w:rsidRPr="00E62AA7">
              <w:rPr>
                <w:rFonts w:ascii="KG Primary Penmanship 2" w:hAnsi="KG Primary Penmanship 2"/>
                <w:sz w:val="28"/>
                <w:szCs w:val="36"/>
              </w:rPr>
              <w:t>“Wash your Hands” By: Tony Ross</w:t>
            </w:r>
            <w:r w:rsidR="001C2EE9">
              <w:t xml:space="preserve"> </w:t>
            </w:r>
          </w:p>
          <w:p w14:paraId="0D37B250" w14:textId="2CC06E2C" w:rsidR="001C2EE9" w:rsidRDefault="001C2EE9" w:rsidP="00E62AA7">
            <w:pPr>
              <w:ind w:left="288"/>
            </w:pPr>
          </w:p>
          <w:p w14:paraId="6D4F4FEB" w14:textId="0C9D6B96" w:rsidR="001C2EE9" w:rsidRDefault="001C2EE9" w:rsidP="00E62AA7">
            <w:pPr>
              <w:ind w:left="288"/>
              <w:rPr>
                <w:rFonts w:ascii="KG Primary Penmanship 2" w:hAnsi="KG Primary Penmanship 2"/>
                <w:sz w:val="28"/>
                <w:szCs w:val="24"/>
              </w:rPr>
            </w:pPr>
            <w:r w:rsidRPr="00D01167">
              <w:rPr>
                <w:rFonts w:ascii="KG Primary Penmanship 2" w:hAnsi="KG Primary Penmanship 2"/>
                <w:sz w:val="28"/>
                <w:szCs w:val="24"/>
              </w:rPr>
              <w:t xml:space="preserve">Use this </w:t>
            </w:r>
            <w:r w:rsidR="00D01167" w:rsidRPr="00D01167">
              <w:rPr>
                <w:rFonts w:ascii="KG Primary Penmanship 2" w:hAnsi="KG Primary Penmanship 2"/>
                <w:sz w:val="28"/>
                <w:szCs w:val="24"/>
              </w:rPr>
              <w:t>as your search in YouTube to listen to this story</w:t>
            </w:r>
          </w:p>
          <w:p w14:paraId="0E350E65" w14:textId="77777777" w:rsidR="00D01167" w:rsidRPr="00D01167" w:rsidRDefault="00D01167" w:rsidP="00E62AA7">
            <w:pPr>
              <w:ind w:left="288"/>
              <w:rPr>
                <w:rFonts w:ascii="KG Primary Penmanship 2" w:hAnsi="KG Primary Penmanship 2"/>
                <w:sz w:val="32"/>
                <w:szCs w:val="40"/>
              </w:rPr>
            </w:pPr>
          </w:p>
          <w:p w14:paraId="624CB750" w14:textId="77777777" w:rsidR="001C2EE9" w:rsidRPr="001C2EE9" w:rsidRDefault="001C2EE9" w:rsidP="001C2EE9">
            <w:pPr>
              <w:ind w:left="288"/>
              <w:rPr>
                <w:rFonts w:ascii="KG Primary Penmanship 2" w:hAnsi="KG Primary Penmanship 2"/>
                <w:sz w:val="28"/>
                <w:szCs w:val="36"/>
              </w:rPr>
            </w:pPr>
            <w:r w:rsidRPr="001C2EE9">
              <w:rPr>
                <w:rFonts w:ascii="KG Primary Penmanship 2" w:hAnsi="KG Primary Penmanship 2"/>
                <w:sz w:val="28"/>
                <w:szCs w:val="36"/>
                <w:highlight w:val="yellow"/>
              </w:rPr>
              <w:t xml:space="preserve">Wash Your Hands </w:t>
            </w:r>
            <w:proofErr w:type="gramStart"/>
            <w:r w:rsidRPr="001C2EE9">
              <w:rPr>
                <w:rFonts w:ascii="KG Primary Penmanship 2" w:hAnsi="KG Primary Penmanship 2"/>
                <w:sz w:val="28"/>
                <w:szCs w:val="36"/>
                <w:highlight w:val="yellow"/>
              </w:rPr>
              <w:t>By</w:t>
            </w:r>
            <w:proofErr w:type="gramEnd"/>
            <w:r w:rsidRPr="001C2EE9">
              <w:rPr>
                <w:rFonts w:ascii="KG Primary Penmanship 2" w:hAnsi="KG Primary Penmanship 2"/>
                <w:sz w:val="28"/>
                <w:szCs w:val="36"/>
                <w:highlight w:val="yellow"/>
              </w:rPr>
              <w:t xml:space="preserve"> Tony Ross | Children's Book Read Aloud | Lights Down Reading</w:t>
            </w:r>
          </w:p>
          <w:p w14:paraId="41169338" w14:textId="238C83E7" w:rsidR="001C2EE9" w:rsidRPr="00E62AA7" w:rsidRDefault="001C2EE9" w:rsidP="00E62AA7">
            <w:pPr>
              <w:ind w:left="288"/>
              <w:rPr>
                <w:rFonts w:ascii="KG Primary Penmanship 2" w:hAnsi="KG Primary Penmanship 2"/>
                <w:sz w:val="28"/>
                <w:szCs w:val="36"/>
              </w:rPr>
            </w:pPr>
          </w:p>
        </w:tc>
      </w:tr>
      <w:tr w:rsidR="00A228C3" w:rsidRPr="00E62AA7" w14:paraId="7D0E986F" w14:textId="77777777" w:rsidTr="00E62AA7">
        <w:trPr>
          <w:trHeight w:val="2448"/>
        </w:trPr>
        <w:tc>
          <w:tcPr>
            <w:tcW w:w="3775" w:type="dxa"/>
            <w:tcBorders>
              <w:bottom w:val="single" w:sz="4" w:space="0" w:color="auto"/>
            </w:tcBorders>
          </w:tcPr>
          <w:p w14:paraId="6247C488" w14:textId="77777777" w:rsidR="00E62AA7" w:rsidRPr="00E62AA7" w:rsidRDefault="00E62AA7" w:rsidP="00E62AA7">
            <w:pPr>
              <w:pStyle w:val="ListParagraph"/>
              <w:numPr>
                <w:ilvl w:val="0"/>
                <w:numId w:val="1"/>
              </w:numPr>
              <w:spacing w:after="0" w:line="240" w:lineRule="auto"/>
              <w:rPr>
                <w:rFonts w:ascii="KG Primary Penmanship 2" w:hAnsi="KG Primary Penmanship 2"/>
                <w:sz w:val="28"/>
                <w:szCs w:val="36"/>
              </w:rPr>
            </w:pPr>
            <w:r w:rsidRPr="00E62AA7">
              <w:rPr>
                <w:rFonts w:ascii="KG Primary Penmanship 2" w:hAnsi="KG Primary Penmanship 2"/>
                <w:sz w:val="28"/>
                <w:szCs w:val="36"/>
              </w:rPr>
              <w:t>Approaches to Learning Domain:</w:t>
            </w:r>
          </w:p>
          <w:p w14:paraId="764B8A5E" w14:textId="77777777" w:rsidR="00E62AA7" w:rsidRPr="00E62AA7" w:rsidRDefault="00E62AA7" w:rsidP="00E62AA7">
            <w:pPr>
              <w:pStyle w:val="ListParagraph"/>
              <w:numPr>
                <w:ilvl w:val="0"/>
                <w:numId w:val="1"/>
              </w:numPr>
              <w:spacing w:after="0" w:line="240" w:lineRule="auto"/>
              <w:rPr>
                <w:rFonts w:ascii="KG Primary Penmanship 2" w:hAnsi="KG Primary Penmanship 2"/>
                <w:sz w:val="28"/>
                <w:szCs w:val="36"/>
              </w:rPr>
            </w:pPr>
            <w:r w:rsidRPr="00E62AA7">
              <w:rPr>
                <w:rFonts w:ascii="KG Primary Penmanship 2" w:hAnsi="KG Primary Penmanship 2"/>
                <w:sz w:val="28"/>
                <w:szCs w:val="36"/>
              </w:rPr>
              <w:t>c. Creativity and Inventiveness.</w:t>
            </w:r>
          </w:p>
          <w:p w14:paraId="092925CE" w14:textId="4B0826BE" w:rsidR="00A228C3" w:rsidRPr="00E62AA7" w:rsidRDefault="00E62AA7" w:rsidP="00E62AA7">
            <w:pPr>
              <w:pStyle w:val="ListParagraph"/>
              <w:numPr>
                <w:ilvl w:val="0"/>
                <w:numId w:val="1"/>
              </w:numPr>
              <w:spacing w:line="240" w:lineRule="auto"/>
              <w:rPr>
                <w:rFonts w:ascii="KG Primary Penmanship 2" w:hAnsi="KG Primary Penmanship 2"/>
                <w:sz w:val="28"/>
                <w:szCs w:val="36"/>
              </w:rPr>
            </w:pPr>
            <w:r w:rsidRPr="00E62AA7">
              <w:rPr>
                <w:rFonts w:ascii="KG Primary Penmanship 2" w:hAnsi="KG Primary Penmanship 2"/>
                <w:sz w:val="28"/>
                <w:szCs w:val="36"/>
              </w:rPr>
              <w:t>Approaches and explores new experiences in familiar settings</w:t>
            </w:r>
          </w:p>
        </w:tc>
        <w:tc>
          <w:tcPr>
            <w:tcW w:w="4140" w:type="dxa"/>
            <w:tcBorders>
              <w:bottom w:val="single" w:sz="4" w:space="0" w:color="auto"/>
            </w:tcBorders>
          </w:tcPr>
          <w:p w14:paraId="0A9C021E" w14:textId="43BCBA41" w:rsidR="00A228C3" w:rsidRPr="00E62AA7" w:rsidRDefault="00E62AA7" w:rsidP="00E62AA7">
            <w:pPr>
              <w:ind w:left="288"/>
              <w:rPr>
                <w:rFonts w:ascii="KG Primary Penmanship 2" w:hAnsi="KG Primary Penmanship 2"/>
                <w:sz w:val="28"/>
                <w:szCs w:val="36"/>
              </w:rPr>
            </w:pPr>
            <w:r w:rsidRPr="00E62AA7">
              <w:rPr>
                <w:rFonts w:ascii="KG Primary Penmanship 2" w:hAnsi="KG Primary Penmanship 2"/>
                <w:sz w:val="28"/>
                <w:szCs w:val="36"/>
              </w:rPr>
              <w:t>The Children are learning to come and sit in circle time. Circle time is all about songs and fingerplays, number1-5, music and any Language and literacy.</w:t>
            </w:r>
          </w:p>
        </w:tc>
        <w:tc>
          <w:tcPr>
            <w:tcW w:w="6341" w:type="dxa"/>
            <w:tcBorders>
              <w:bottom w:val="single" w:sz="4" w:space="0" w:color="auto"/>
            </w:tcBorders>
          </w:tcPr>
          <w:p w14:paraId="3D3092A9" w14:textId="77777777" w:rsidR="00E62AA7" w:rsidRPr="00E62AA7" w:rsidRDefault="00E62AA7" w:rsidP="00E62AA7">
            <w:pPr>
              <w:ind w:left="288"/>
              <w:rPr>
                <w:rFonts w:ascii="KG Primary Penmanship 2" w:hAnsi="KG Primary Penmanship 2"/>
                <w:sz w:val="32"/>
                <w:szCs w:val="40"/>
              </w:rPr>
            </w:pPr>
            <w:r w:rsidRPr="00E62AA7">
              <w:rPr>
                <w:rFonts w:ascii="KG Primary Penmanship 2" w:hAnsi="KG Primary Penmanship 2"/>
                <w:sz w:val="32"/>
                <w:szCs w:val="40"/>
              </w:rPr>
              <w:t>The number 1 song:</w:t>
            </w:r>
          </w:p>
          <w:p w14:paraId="0B773058" w14:textId="77777777" w:rsidR="00E62AA7" w:rsidRPr="00E62AA7" w:rsidRDefault="00E62AA7" w:rsidP="00E62AA7">
            <w:pPr>
              <w:ind w:left="288"/>
              <w:rPr>
                <w:rFonts w:ascii="KG Primary Penmanship 2" w:hAnsi="KG Primary Penmanship 2"/>
                <w:b/>
                <w:bCs/>
                <w:sz w:val="28"/>
                <w:szCs w:val="36"/>
              </w:rPr>
            </w:pPr>
            <w:r w:rsidRPr="00E62AA7">
              <w:rPr>
                <w:rFonts w:ascii="KG Primary Penmanship 2" w:hAnsi="KG Primary Penmanship 2"/>
                <w:b/>
                <w:bCs/>
                <w:sz w:val="28"/>
                <w:szCs w:val="36"/>
              </w:rPr>
              <w:t>One apple, one tree, one tiny little buzzing bee.</w:t>
            </w:r>
          </w:p>
          <w:p w14:paraId="7686565D" w14:textId="77777777" w:rsidR="00E62AA7" w:rsidRPr="00E62AA7" w:rsidRDefault="00E62AA7" w:rsidP="00E62AA7">
            <w:pPr>
              <w:ind w:left="288"/>
              <w:rPr>
                <w:rFonts w:ascii="KG Primary Penmanship 2" w:hAnsi="KG Primary Penmanship 2"/>
                <w:b/>
                <w:bCs/>
                <w:sz w:val="28"/>
                <w:szCs w:val="36"/>
              </w:rPr>
            </w:pPr>
            <w:r w:rsidRPr="00E62AA7">
              <w:rPr>
                <w:rFonts w:ascii="KG Primary Penmanship 2" w:hAnsi="KG Primary Penmanship 2"/>
                <w:b/>
                <w:bCs/>
                <w:sz w:val="28"/>
                <w:szCs w:val="36"/>
              </w:rPr>
              <w:t>One table, one chair, one monkey jumping over there.</w:t>
            </w:r>
          </w:p>
          <w:p w14:paraId="1AAC290B" w14:textId="77777777" w:rsidR="00E62AA7" w:rsidRPr="00E62AA7" w:rsidRDefault="00E62AA7" w:rsidP="00E62AA7">
            <w:pPr>
              <w:ind w:left="288"/>
              <w:rPr>
                <w:rFonts w:ascii="KG Primary Penmanship 2" w:hAnsi="KG Primary Penmanship 2"/>
                <w:b/>
                <w:bCs/>
                <w:sz w:val="28"/>
                <w:szCs w:val="36"/>
              </w:rPr>
            </w:pPr>
            <w:r w:rsidRPr="00E62AA7">
              <w:rPr>
                <w:rFonts w:ascii="KG Primary Penmanship 2" w:hAnsi="KG Primary Penmanship 2"/>
                <w:b/>
                <w:bCs/>
                <w:sz w:val="28"/>
                <w:szCs w:val="36"/>
              </w:rPr>
              <w:t>One Chicken, one sheep, one frog getting ready to leap.</w:t>
            </w:r>
          </w:p>
          <w:p w14:paraId="05B7506C" w14:textId="77777777" w:rsidR="00E62AA7"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The number one is special, we can use it every day,</w:t>
            </w:r>
          </w:p>
          <w:p w14:paraId="302B5FC9" w14:textId="77777777" w:rsidR="00E62AA7"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So, come back soon and sing with us</w:t>
            </w:r>
          </w:p>
          <w:p w14:paraId="1E09E7CE" w14:textId="21BB2CBA" w:rsidR="00A228C3" w:rsidRPr="00E62AA7" w:rsidRDefault="00E62AA7" w:rsidP="00E62AA7">
            <w:pPr>
              <w:ind w:left="288"/>
              <w:rPr>
                <w:rFonts w:ascii="KG Primary Penmanship 2" w:hAnsi="KG Primary Penmanship 2"/>
                <w:sz w:val="28"/>
                <w:szCs w:val="36"/>
              </w:rPr>
            </w:pPr>
            <w:r w:rsidRPr="001C2EE9">
              <w:rPr>
                <w:rFonts w:ascii="KG Primary Penmanship 2" w:hAnsi="KG Primary Penmanship 2"/>
                <w:b/>
                <w:bCs/>
                <w:sz w:val="28"/>
                <w:szCs w:val="36"/>
              </w:rPr>
              <w:t>W</w:t>
            </w:r>
            <w:r w:rsidRPr="001C2EE9">
              <w:rPr>
                <w:rFonts w:ascii="KG Primary Penmanship 2" w:hAnsi="KG Primary Penmanship 2"/>
                <w:b/>
                <w:bCs/>
                <w:sz w:val="28"/>
                <w:szCs w:val="36"/>
              </w:rPr>
              <w:t>e</w:t>
            </w:r>
            <w:r w:rsidRPr="001C2EE9">
              <w:rPr>
                <w:rFonts w:ascii="KG Primary Penmanship 2" w:hAnsi="KG Primary Penmanship 2"/>
                <w:b/>
                <w:bCs/>
                <w:sz w:val="28"/>
                <w:szCs w:val="36"/>
              </w:rPr>
              <w:t>’</w:t>
            </w:r>
            <w:r w:rsidRPr="001C2EE9">
              <w:rPr>
                <w:rFonts w:ascii="KG Primary Penmanship 2" w:hAnsi="KG Primary Penmanship 2"/>
                <w:b/>
                <w:bCs/>
                <w:sz w:val="28"/>
                <w:szCs w:val="36"/>
              </w:rPr>
              <w:t>re always here to play</w:t>
            </w:r>
            <w:r w:rsidRPr="00E62AA7">
              <w:rPr>
                <w:rFonts w:ascii="KG Primary Penmanship 2" w:hAnsi="KG Primary Penmanship 2"/>
                <w:sz w:val="28"/>
                <w:szCs w:val="36"/>
              </w:rPr>
              <w:t>.</w:t>
            </w:r>
          </w:p>
        </w:tc>
      </w:tr>
      <w:tr w:rsidR="00A228C3" w:rsidRPr="00E62AA7" w14:paraId="0210068E" w14:textId="77777777" w:rsidTr="00E62AA7">
        <w:trPr>
          <w:trHeight w:val="2159"/>
        </w:trPr>
        <w:tc>
          <w:tcPr>
            <w:tcW w:w="3775" w:type="dxa"/>
            <w:tcBorders>
              <w:top w:val="single" w:sz="4" w:space="0" w:color="auto"/>
            </w:tcBorders>
          </w:tcPr>
          <w:p w14:paraId="73225FDD" w14:textId="77777777" w:rsidR="00E62AA7" w:rsidRPr="00E62AA7" w:rsidRDefault="00E62AA7" w:rsidP="00E62AA7">
            <w:pPr>
              <w:pStyle w:val="ListParagraph"/>
              <w:numPr>
                <w:ilvl w:val="0"/>
                <w:numId w:val="5"/>
              </w:numPr>
              <w:spacing w:after="0" w:line="240" w:lineRule="auto"/>
              <w:ind w:left="792"/>
              <w:rPr>
                <w:rFonts w:ascii="KG Primary Penmanship 2" w:hAnsi="KG Primary Penmanship 2"/>
                <w:sz w:val="28"/>
                <w:szCs w:val="36"/>
              </w:rPr>
            </w:pPr>
            <w:r w:rsidRPr="00E62AA7">
              <w:rPr>
                <w:rFonts w:ascii="KG Primary Penmanship 2" w:hAnsi="KG Primary Penmanship 2"/>
                <w:sz w:val="28"/>
                <w:szCs w:val="36"/>
              </w:rPr>
              <w:t>Language and Literacy:</w:t>
            </w:r>
          </w:p>
          <w:p w14:paraId="3F045896" w14:textId="08C4A649" w:rsidR="00A228C3" w:rsidRPr="00E62AA7" w:rsidRDefault="00E62AA7" w:rsidP="00E62AA7">
            <w:pPr>
              <w:pStyle w:val="ListParagraph"/>
              <w:numPr>
                <w:ilvl w:val="0"/>
                <w:numId w:val="5"/>
              </w:numPr>
              <w:spacing w:after="0" w:line="240" w:lineRule="auto"/>
              <w:ind w:left="792"/>
              <w:rPr>
                <w:rFonts w:ascii="KG Primary Penmanship 2" w:hAnsi="KG Primary Penmanship 2"/>
                <w:sz w:val="28"/>
                <w:szCs w:val="36"/>
              </w:rPr>
            </w:pPr>
            <w:r w:rsidRPr="00E62AA7">
              <w:rPr>
                <w:rFonts w:ascii="KG Primary Penmanship 2" w:hAnsi="KG Primary Penmanship 2"/>
                <w:sz w:val="28"/>
                <w:szCs w:val="36"/>
              </w:rPr>
              <w:t>Listening and Understanding. Uses gestures to direct adult attention.</w:t>
            </w:r>
          </w:p>
        </w:tc>
        <w:tc>
          <w:tcPr>
            <w:tcW w:w="4140" w:type="dxa"/>
            <w:tcBorders>
              <w:top w:val="single" w:sz="4" w:space="0" w:color="auto"/>
            </w:tcBorders>
          </w:tcPr>
          <w:p w14:paraId="0DF5FCFA" w14:textId="4FA8A9A1" w:rsidR="00A228C3" w:rsidRPr="00E62AA7" w:rsidRDefault="00E62AA7" w:rsidP="00F7312D">
            <w:pPr>
              <w:ind w:left="288"/>
              <w:rPr>
                <w:rFonts w:ascii="KG Primary Penmanship 2" w:hAnsi="KG Primary Penmanship 2"/>
                <w:sz w:val="28"/>
                <w:szCs w:val="36"/>
              </w:rPr>
            </w:pPr>
            <w:r w:rsidRPr="00E62AA7">
              <w:rPr>
                <w:rFonts w:ascii="KG Primary Penmanship 2" w:hAnsi="KG Primary Penmanship 2"/>
                <w:bCs/>
                <w:sz w:val="28"/>
                <w:szCs w:val="36"/>
              </w:rPr>
              <w:t>The Children are learning the resurrection story of Jesus through pictures. The teacher points to the pictures in the story and retells the story. The children are encouraged to gesture and follow along in the story.</w:t>
            </w:r>
          </w:p>
        </w:tc>
        <w:tc>
          <w:tcPr>
            <w:tcW w:w="6341" w:type="dxa"/>
            <w:tcBorders>
              <w:top w:val="single" w:sz="4" w:space="0" w:color="auto"/>
            </w:tcBorders>
          </w:tcPr>
          <w:p w14:paraId="183200E2" w14:textId="77777777" w:rsidR="00E62AA7" w:rsidRPr="00E62AA7" w:rsidRDefault="00E62AA7" w:rsidP="00E62AA7">
            <w:pPr>
              <w:ind w:left="288"/>
              <w:rPr>
                <w:rFonts w:ascii="KG Primary Penmanship 2" w:hAnsi="KG Primary Penmanship 2"/>
                <w:sz w:val="32"/>
                <w:szCs w:val="40"/>
              </w:rPr>
            </w:pPr>
            <w:r w:rsidRPr="00E62AA7">
              <w:rPr>
                <w:rFonts w:ascii="KG Primary Penmanship 2" w:hAnsi="KG Primary Penmanship 2"/>
                <w:sz w:val="32"/>
                <w:szCs w:val="40"/>
              </w:rPr>
              <w:t>Resurrection Song:</w:t>
            </w:r>
          </w:p>
          <w:p w14:paraId="6FA11329" w14:textId="77777777" w:rsidR="001C2EE9" w:rsidRPr="001C2EE9" w:rsidRDefault="00E62AA7" w:rsidP="00E62AA7">
            <w:pPr>
              <w:ind w:left="288"/>
              <w:rPr>
                <w:rFonts w:ascii="KG Primary Penmanship 2" w:hAnsi="KG Primary Penmanship 2"/>
                <w:b/>
                <w:bCs/>
                <w:sz w:val="28"/>
                <w:szCs w:val="36"/>
              </w:rPr>
            </w:pPr>
            <w:r w:rsidRPr="00E62AA7">
              <w:rPr>
                <w:rFonts w:ascii="KG Primary Penmanship 2" w:hAnsi="KG Primary Penmanship 2"/>
                <w:b/>
                <w:bCs/>
                <w:sz w:val="28"/>
                <w:szCs w:val="36"/>
              </w:rPr>
              <w:t>1,2,3 Jesus is alive</w:t>
            </w:r>
          </w:p>
          <w:p w14:paraId="5075C81C" w14:textId="77777777" w:rsidR="001C2EE9" w:rsidRPr="001C2EE9" w:rsidRDefault="001C2EE9"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1</w:t>
            </w:r>
            <w:r w:rsidR="00E62AA7" w:rsidRPr="00E62AA7">
              <w:rPr>
                <w:rFonts w:ascii="KG Primary Penmanship 2" w:hAnsi="KG Primary Penmanship 2"/>
                <w:b/>
                <w:bCs/>
                <w:sz w:val="28"/>
                <w:szCs w:val="36"/>
              </w:rPr>
              <w:t>,2, 3 Jesus is alive.</w:t>
            </w:r>
          </w:p>
          <w:p w14:paraId="5158ABBA" w14:textId="273FAA52" w:rsidR="00E62AA7" w:rsidRPr="00E62AA7" w:rsidRDefault="00E62AA7" w:rsidP="00E62AA7">
            <w:pPr>
              <w:ind w:left="288"/>
              <w:rPr>
                <w:rFonts w:ascii="KG Primary Penmanship 2" w:hAnsi="KG Primary Penmanship 2"/>
                <w:b/>
                <w:bCs/>
                <w:sz w:val="28"/>
                <w:szCs w:val="36"/>
              </w:rPr>
            </w:pPr>
            <w:r w:rsidRPr="00E62AA7">
              <w:rPr>
                <w:rFonts w:ascii="KG Primary Penmanship 2" w:hAnsi="KG Primary Penmanship 2"/>
                <w:b/>
                <w:bCs/>
                <w:sz w:val="28"/>
                <w:szCs w:val="36"/>
              </w:rPr>
              <w:t>He died for you and me but, on day 3.</w:t>
            </w:r>
          </w:p>
          <w:p w14:paraId="51C0DF4D" w14:textId="77777777" w:rsidR="00E62AA7" w:rsidRPr="00E62AA7" w:rsidRDefault="00E62AA7" w:rsidP="00E62AA7">
            <w:pPr>
              <w:ind w:left="288"/>
              <w:rPr>
                <w:rFonts w:ascii="KG Primary Penmanship 2" w:hAnsi="KG Primary Penmanship 2"/>
                <w:b/>
                <w:bCs/>
                <w:sz w:val="28"/>
                <w:szCs w:val="36"/>
              </w:rPr>
            </w:pPr>
            <w:r w:rsidRPr="00E62AA7">
              <w:rPr>
                <w:rFonts w:ascii="KG Primary Penmanship 2" w:hAnsi="KG Primary Penmanship 2"/>
                <w:b/>
                <w:bCs/>
                <w:sz w:val="28"/>
                <w:szCs w:val="36"/>
              </w:rPr>
              <w:t>Jesus rose again, Jesus is alive.</w:t>
            </w:r>
          </w:p>
          <w:p w14:paraId="7E910C49" w14:textId="77777777" w:rsidR="001C2EE9"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1,2,3, Jesus is alive.</w:t>
            </w:r>
          </w:p>
          <w:p w14:paraId="4F40C464" w14:textId="77777777" w:rsidR="001C2EE9" w:rsidRPr="001C2EE9" w:rsidRDefault="00E62AA7" w:rsidP="00E62AA7">
            <w:pPr>
              <w:ind w:left="288"/>
              <w:rPr>
                <w:rFonts w:ascii="KG Primary Penmanship 2" w:hAnsi="KG Primary Penmanship 2"/>
                <w:b/>
                <w:bCs/>
                <w:sz w:val="28"/>
                <w:szCs w:val="36"/>
              </w:rPr>
            </w:pPr>
            <w:r w:rsidRPr="001C2EE9">
              <w:rPr>
                <w:rFonts w:ascii="KG Primary Penmanship 2" w:hAnsi="KG Primary Penmanship 2"/>
                <w:b/>
                <w:bCs/>
                <w:sz w:val="28"/>
                <w:szCs w:val="36"/>
              </w:rPr>
              <w:t>1,2,3, Jesus is alive.</w:t>
            </w:r>
          </w:p>
          <w:p w14:paraId="30F6AB22" w14:textId="5C50AF84" w:rsidR="001C2EE9" w:rsidRPr="00D01167" w:rsidRDefault="00E62AA7" w:rsidP="00D01167">
            <w:pPr>
              <w:ind w:left="288"/>
              <w:rPr>
                <w:rFonts w:ascii="KG Primary Penmanship 2" w:hAnsi="KG Primary Penmanship 2"/>
                <w:b/>
                <w:bCs/>
                <w:sz w:val="28"/>
                <w:szCs w:val="36"/>
              </w:rPr>
            </w:pPr>
            <w:r w:rsidRPr="001C2EE9">
              <w:rPr>
                <w:rFonts w:ascii="KG Primary Penmanship 2" w:hAnsi="KG Primary Penmanship 2"/>
                <w:b/>
                <w:bCs/>
                <w:sz w:val="28"/>
                <w:szCs w:val="36"/>
              </w:rPr>
              <w:t>He died for you and me but, on day 3.</w:t>
            </w:r>
          </w:p>
        </w:tc>
      </w:tr>
    </w:tbl>
    <w:p w14:paraId="7D810A8A" w14:textId="67A439C2" w:rsidR="001D376D" w:rsidRPr="00A228C3" w:rsidRDefault="008C5AC5" w:rsidP="00A228C3">
      <w:pPr>
        <w:spacing w:before="120" w:after="100" w:afterAutospacing="1"/>
        <w:rPr>
          <w:rFonts w:ascii="KG Primary Penmanship 2" w:hAnsi="KG Primary Penmanship 2"/>
          <w:sz w:val="28"/>
          <w:szCs w:val="28"/>
        </w:rPr>
      </w:pPr>
    </w:p>
    <w:sectPr w:rsidR="001D376D" w:rsidRPr="00A228C3" w:rsidSect="00D01167">
      <w:headerReference w:type="default" r:id="rId8"/>
      <w:pgSz w:w="15840" w:h="12240" w:orient="landscape"/>
      <w:pgMar w:top="576" w:right="720" w:bottom="576"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773BA" w14:textId="77777777" w:rsidR="008C5AC5" w:rsidRDefault="008C5AC5" w:rsidP="00A228C3">
      <w:r>
        <w:separator/>
      </w:r>
    </w:p>
  </w:endnote>
  <w:endnote w:type="continuationSeparator" w:id="0">
    <w:p w14:paraId="43427DDB" w14:textId="77777777" w:rsidR="008C5AC5" w:rsidRDefault="008C5AC5"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2CDD8" w14:textId="77777777" w:rsidR="008C5AC5" w:rsidRDefault="008C5AC5" w:rsidP="00A228C3">
      <w:r>
        <w:separator/>
      </w:r>
    </w:p>
  </w:footnote>
  <w:footnote w:type="continuationSeparator" w:id="0">
    <w:p w14:paraId="0A4340E7" w14:textId="77777777" w:rsidR="008C5AC5" w:rsidRDefault="008C5AC5"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2429E263" w:rsidR="00A228C3" w:rsidRPr="00A228C3" w:rsidRDefault="00E62AA7">
    <w:pPr>
      <w:pStyle w:val="Header"/>
      <w:rPr>
        <w:rFonts w:ascii="KG Primary Penmanship 2" w:hAnsi="KG Primary Penmanship 2"/>
        <w:sz w:val="32"/>
        <w:szCs w:val="32"/>
      </w:rPr>
    </w:pPr>
    <w:r>
      <w:rPr>
        <w:rFonts w:ascii="KG Primary Penmanship 2" w:hAnsi="KG Primary Penmanship 2"/>
        <w:sz w:val="32"/>
        <w:szCs w:val="32"/>
      </w:rPr>
      <w:t>One’s – Miss Ida</w:t>
    </w:r>
    <w:r w:rsidR="00A228C3" w:rsidRPr="00A228C3">
      <w:rPr>
        <w:rFonts w:ascii="KG Primary Penmanship 2" w:hAnsi="KG Primary Penmanship 2"/>
        <w:sz w:val="32"/>
        <w:szCs w:val="32"/>
      </w:rPr>
      <w:ptab w:relativeTo="margin" w:alignment="center" w:leader="none"/>
    </w:r>
    <w:r w:rsidR="00A228C3" w:rsidRPr="00A228C3">
      <w:rPr>
        <w:rFonts w:ascii="KG Primary Penmanship 2" w:hAnsi="KG Primary Penmanship 2"/>
        <w:sz w:val="32"/>
        <w:szCs w:val="32"/>
      </w:rPr>
      <w:ptab w:relativeTo="margin" w:alignment="right" w:leader="none"/>
    </w:r>
    <w:r w:rsidR="00D01167">
      <w:rPr>
        <w:rFonts w:ascii="KG Primary Penmanship 2" w:hAnsi="KG Primary Penmanship 2"/>
        <w:sz w:val="32"/>
        <w:szCs w:val="32"/>
      </w:rPr>
      <w:t xml:space="preserve">Lent Unit - </w:t>
    </w:r>
    <w:r w:rsidR="00A228C3" w:rsidRPr="00A228C3">
      <w:rPr>
        <w:rFonts w:ascii="KG Primary Penmanship 2" w:hAnsi="KG Primary Penmanship 2"/>
        <w:sz w:val="32"/>
        <w:szCs w:val="32"/>
      </w:rPr>
      <w:t xml:space="preserve">Week of </w:t>
    </w:r>
    <w:r w:rsidR="003E3C83">
      <w:rPr>
        <w:rFonts w:ascii="KG Primary Penmanship 2" w:hAnsi="KG Primary Penmanship 2"/>
        <w:sz w:val="32"/>
        <w:szCs w:val="32"/>
      </w:rPr>
      <w:t>Ma</w:t>
    </w:r>
    <w:r>
      <w:rPr>
        <w:rFonts w:ascii="KG Primary Penmanship 2" w:hAnsi="KG Primary Penmanship 2"/>
        <w:sz w:val="32"/>
        <w:szCs w:val="32"/>
      </w:rPr>
      <w:t>rch 22</w:t>
    </w:r>
    <w:r w:rsidR="003E3C83">
      <w:rPr>
        <w:rFonts w:ascii="KG Primary Penmanship 2" w:hAnsi="KG Primary Penmanship 2"/>
        <w:sz w:val="32"/>
        <w:szCs w:val="32"/>
      </w:rPr>
      <w:t>,</w:t>
    </w:r>
    <w:r w:rsidR="00A228C3" w:rsidRPr="00A228C3">
      <w:rPr>
        <w:rFonts w:ascii="KG Primary Penmanship 2" w:hAnsi="KG Primary Penmanship 2"/>
        <w:sz w:val="32"/>
        <w:szCs w:val="32"/>
      </w:rPr>
      <w:t xml:space="preserve"> 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B391A9E"/>
    <w:multiLevelType w:val="hybridMultilevel"/>
    <w:tmpl w:val="27929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C2EE9"/>
    <w:rsid w:val="002B7E63"/>
    <w:rsid w:val="002C4600"/>
    <w:rsid w:val="002C65F4"/>
    <w:rsid w:val="00335951"/>
    <w:rsid w:val="003410B5"/>
    <w:rsid w:val="0035540B"/>
    <w:rsid w:val="003E3C83"/>
    <w:rsid w:val="004F0F2E"/>
    <w:rsid w:val="004F35AD"/>
    <w:rsid w:val="005013F8"/>
    <w:rsid w:val="00511755"/>
    <w:rsid w:val="0058443C"/>
    <w:rsid w:val="005B4891"/>
    <w:rsid w:val="005E449D"/>
    <w:rsid w:val="0063466A"/>
    <w:rsid w:val="00642E79"/>
    <w:rsid w:val="00682CD2"/>
    <w:rsid w:val="00696520"/>
    <w:rsid w:val="006C61C1"/>
    <w:rsid w:val="006F6201"/>
    <w:rsid w:val="00877C46"/>
    <w:rsid w:val="008834D9"/>
    <w:rsid w:val="008C2E1E"/>
    <w:rsid w:val="008C5AC5"/>
    <w:rsid w:val="008F6B3D"/>
    <w:rsid w:val="00934F14"/>
    <w:rsid w:val="00A228C3"/>
    <w:rsid w:val="00AF145A"/>
    <w:rsid w:val="00B0677B"/>
    <w:rsid w:val="00B43A38"/>
    <w:rsid w:val="00B65EC2"/>
    <w:rsid w:val="00B72836"/>
    <w:rsid w:val="00BD316C"/>
    <w:rsid w:val="00CA13CE"/>
    <w:rsid w:val="00D01167"/>
    <w:rsid w:val="00DD6859"/>
    <w:rsid w:val="00E07CED"/>
    <w:rsid w:val="00E539A3"/>
    <w:rsid w:val="00E62AA7"/>
    <w:rsid w:val="00E7400E"/>
    <w:rsid w:val="00E93CD3"/>
    <w:rsid w:val="00EB1EB1"/>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9848">
      <w:bodyDiv w:val="1"/>
      <w:marLeft w:val="0"/>
      <w:marRight w:val="0"/>
      <w:marTop w:val="0"/>
      <w:marBottom w:val="0"/>
      <w:divBdr>
        <w:top w:val="none" w:sz="0" w:space="0" w:color="auto"/>
        <w:left w:val="none" w:sz="0" w:space="0" w:color="auto"/>
        <w:bottom w:val="none" w:sz="0" w:space="0" w:color="auto"/>
        <w:right w:val="none" w:sz="0" w:space="0" w:color="auto"/>
      </w:divBdr>
    </w:div>
    <w:div w:id="7226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2021-03-07T17:14:00Z</dcterms:created>
  <dcterms:modified xsi:type="dcterms:W3CDTF">2021-03-07T17:14:00Z</dcterms:modified>
</cp:coreProperties>
</file>